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94" w:rsidRPr="005A6094" w:rsidRDefault="005A6094" w:rsidP="005A6094">
      <w:pPr>
        <w:pStyle w:val="a3"/>
        <w:spacing w:before="0" w:beforeAutospacing="0" w:after="0" w:afterAutospacing="0"/>
        <w:jc w:val="right"/>
        <w:rPr>
          <w:sz w:val="26"/>
          <w:szCs w:val="26"/>
          <w:lang w:val="uk-UA"/>
        </w:rPr>
      </w:pPr>
      <w:r w:rsidRPr="005A6094">
        <w:rPr>
          <w:sz w:val="26"/>
          <w:szCs w:val="26"/>
          <w:lang w:val="uk-UA"/>
        </w:rPr>
        <w:t>Додаток 3</w:t>
      </w:r>
    </w:p>
    <w:p w:rsidR="005A6094" w:rsidRDefault="005A6094" w:rsidP="005A6094">
      <w:pPr>
        <w:pStyle w:val="a3"/>
        <w:spacing w:before="0" w:beforeAutospacing="0" w:after="0" w:afterAutospacing="0"/>
        <w:jc w:val="right"/>
        <w:rPr>
          <w:b/>
          <w:sz w:val="26"/>
          <w:szCs w:val="26"/>
          <w:lang w:val="uk-UA"/>
        </w:rPr>
      </w:pPr>
    </w:p>
    <w:p w:rsidR="001A31EC" w:rsidRDefault="001A31EC" w:rsidP="001A31EC">
      <w:pPr>
        <w:pStyle w:val="a3"/>
        <w:spacing w:before="0" w:beforeAutospacing="0" w:after="0" w:afterAutospacing="0"/>
        <w:jc w:val="center"/>
        <w:rPr>
          <w:b/>
          <w:sz w:val="26"/>
          <w:szCs w:val="26"/>
          <w:lang w:val="uk-UA"/>
        </w:rPr>
      </w:pPr>
      <w:r w:rsidRPr="00CA4001">
        <w:rPr>
          <w:b/>
          <w:sz w:val="26"/>
          <w:szCs w:val="26"/>
          <w:lang w:val="uk-UA"/>
        </w:rPr>
        <w:t>Розміри щомісячної матеріальної допомоги</w:t>
      </w:r>
      <w:r w:rsidRPr="00CA4001">
        <w:rPr>
          <w:sz w:val="26"/>
          <w:szCs w:val="26"/>
          <w:lang w:val="uk-UA"/>
        </w:rPr>
        <w:t xml:space="preserve"> </w:t>
      </w:r>
      <w:r w:rsidRPr="00CA4001">
        <w:rPr>
          <w:b/>
          <w:sz w:val="26"/>
          <w:szCs w:val="26"/>
          <w:lang w:val="uk-UA"/>
        </w:rPr>
        <w:t>на житлово-комунальні послуги</w:t>
      </w:r>
    </w:p>
    <w:p w:rsidR="001A31EC" w:rsidRPr="00CA4001" w:rsidRDefault="001A31EC" w:rsidP="001A31EC">
      <w:pPr>
        <w:pStyle w:val="a3"/>
        <w:spacing w:before="0" w:beforeAutospacing="0" w:after="0" w:afterAutospacing="0"/>
        <w:jc w:val="center"/>
        <w:rPr>
          <w:sz w:val="26"/>
          <w:szCs w:val="26"/>
          <w:lang w:val="uk-UA"/>
        </w:rPr>
      </w:pPr>
    </w:p>
    <w:p w:rsidR="002B1A28" w:rsidRDefault="001A31EC" w:rsidP="001A31EC">
      <w:pPr>
        <w:pStyle w:val="a3"/>
        <w:spacing w:before="0" w:beforeAutospacing="0" w:after="0" w:afterAutospacing="0"/>
        <w:jc w:val="both"/>
        <w:rPr>
          <w:sz w:val="26"/>
          <w:szCs w:val="26"/>
          <w:lang w:val="uk-UA"/>
        </w:rPr>
      </w:pPr>
      <w:r w:rsidRPr="00CA4001">
        <w:rPr>
          <w:sz w:val="26"/>
          <w:szCs w:val="26"/>
          <w:lang w:val="uk-UA"/>
        </w:rPr>
        <w:t xml:space="preserve">Розмір матеріальної допомоги визначається щорічно розпорядженням виконавчого органу Київської міської ради (Київської міської державної адміністрації) за поданням Департаменту соціальної політики виконавчого органу </w:t>
      </w:r>
    </w:p>
    <w:p w:rsidR="001A31EC" w:rsidRDefault="001A31EC" w:rsidP="001A31EC">
      <w:pPr>
        <w:pStyle w:val="a3"/>
        <w:spacing w:before="0" w:beforeAutospacing="0" w:after="0" w:afterAutospacing="0"/>
        <w:jc w:val="both"/>
        <w:rPr>
          <w:sz w:val="26"/>
          <w:szCs w:val="26"/>
          <w:lang w:val="uk-UA"/>
        </w:rPr>
      </w:pPr>
      <w:r w:rsidRPr="00CA4001">
        <w:rPr>
          <w:sz w:val="26"/>
          <w:szCs w:val="26"/>
          <w:lang w:val="uk-UA"/>
        </w:rPr>
        <w:t>Київської міської ради (Київської міської державної адміністрації).</w:t>
      </w:r>
    </w:p>
    <w:p w:rsidR="001A31EC" w:rsidRPr="00CA4001" w:rsidRDefault="001A31EC" w:rsidP="001A31EC">
      <w:pPr>
        <w:pStyle w:val="a3"/>
        <w:spacing w:before="0" w:beforeAutospacing="0" w:after="0" w:afterAutospacing="0"/>
        <w:jc w:val="both"/>
        <w:rPr>
          <w:sz w:val="26"/>
          <w:szCs w:val="26"/>
          <w:lang w:val="uk-UA"/>
        </w:rPr>
      </w:pPr>
    </w:p>
    <w:p w:rsidR="001A31EC" w:rsidRDefault="001A31EC" w:rsidP="001A31EC">
      <w:pPr>
        <w:pStyle w:val="a3"/>
        <w:spacing w:before="0" w:beforeAutospacing="0" w:after="0" w:afterAutospacing="0"/>
        <w:jc w:val="both"/>
        <w:rPr>
          <w:sz w:val="26"/>
          <w:szCs w:val="26"/>
          <w:lang w:val="uk-UA"/>
        </w:rPr>
      </w:pPr>
      <w:r w:rsidRPr="00CA4001">
        <w:rPr>
          <w:sz w:val="26"/>
          <w:szCs w:val="26"/>
          <w:lang w:val="uk-UA"/>
        </w:rPr>
        <w:t>Матеріальна допомога надається на оплату житлово-комунальних послуг (утримання будинків і споруд та прибудинкових територій централізованого постачання холодної води, централізованого постачання гарячої води, водовідведення, газо- та електропостачання, централізованого опалення та вивезення побутових відходів і рідких нечистот) з урахуванням 50 відсотків у межах норм споживання житлово-комунальних послуг (соціальна норма житла, соціальні нормативи користування житлово-комунальними послугами), встановлених для громадян, які відповідно до законодавства мають пільги на оплату житлово-комунальних послуг, визначених постановою Кабінету Міністрів України від 06 серпня 2014 року № 409 "Про встановлення державних соціальних стандартів у сфері житлово-комунального обслуговування".</w:t>
      </w:r>
    </w:p>
    <w:p w:rsidR="001A31EC" w:rsidRPr="00CA4001" w:rsidRDefault="001A31EC" w:rsidP="001A31EC">
      <w:pPr>
        <w:pStyle w:val="a3"/>
        <w:spacing w:before="0" w:beforeAutospacing="0" w:after="0" w:afterAutospacing="0"/>
        <w:jc w:val="both"/>
        <w:rPr>
          <w:sz w:val="26"/>
          <w:szCs w:val="26"/>
          <w:lang w:val="uk-UA"/>
        </w:rPr>
      </w:pPr>
    </w:p>
    <w:p w:rsidR="002B1A28" w:rsidRPr="002B1A28" w:rsidRDefault="001A31EC" w:rsidP="002B1A28">
      <w:pPr>
        <w:pStyle w:val="a3"/>
        <w:spacing w:before="0" w:beforeAutospacing="0" w:after="0" w:afterAutospacing="0"/>
        <w:jc w:val="both"/>
        <w:rPr>
          <w:sz w:val="26"/>
          <w:szCs w:val="26"/>
          <w:lang w:val="uk-UA"/>
        </w:rPr>
      </w:pPr>
      <w:r w:rsidRPr="00CA4001">
        <w:rPr>
          <w:sz w:val="26"/>
          <w:szCs w:val="26"/>
          <w:lang w:val="uk-UA"/>
        </w:rPr>
        <w:t>Розпорядженням виконавчого органу Київської міської ради (Київської міської</w:t>
      </w:r>
      <w:r w:rsidR="00993B42">
        <w:rPr>
          <w:sz w:val="26"/>
          <w:szCs w:val="26"/>
          <w:lang w:val="uk-UA"/>
        </w:rPr>
        <w:t xml:space="preserve"> державної адміністрації) від 03.03.2021 № 443 «Про затвердження граничних розмірів допомог</w:t>
      </w:r>
      <w:r w:rsidRPr="00CA4001">
        <w:rPr>
          <w:sz w:val="26"/>
          <w:szCs w:val="26"/>
          <w:lang w:val="uk-UA"/>
        </w:rPr>
        <w:t xml:space="preserve"> ок</w:t>
      </w:r>
      <w:r w:rsidR="00993B42">
        <w:rPr>
          <w:sz w:val="26"/>
          <w:szCs w:val="26"/>
          <w:lang w:val="uk-UA"/>
        </w:rPr>
        <w:t>ремим категоріям киян на 2021</w:t>
      </w:r>
      <w:r w:rsidRPr="00CA4001">
        <w:rPr>
          <w:sz w:val="26"/>
          <w:szCs w:val="26"/>
          <w:lang w:val="uk-UA"/>
        </w:rPr>
        <w:t xml:space="preserve"> рік» затверджено такі граничні розміри щомісячної матеріальної допомоги на жи</w:t>
      </w:r>
      <w:r w:rsidR="00993B42">
        <w:rPr>
          <w:sz w:val="26"/>
          <w:szCs w:val="26"/>
          <w:lang w:val="uk-UA"/>
        </w:rPr>
        <w:t>тлово-комунальні послуги на 2021</w:t>
      </w:r>
      <w:r w:rsidRPr="00CA4001">
        <w:rPr>
          <w:sz w:val="26"/>
          <w:szCs w:val="26"/>
          <w:lang w:val="uk-UA"/>
        </w:rPr>
        <w:t xml:space="preserve"> рік:</w:t>
      </w:r>
    </w:p>
    <w:p w:rsidR="002B1A28" w:rsidRDefault="002B1A28" w:rsidP="002B1A2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2827"/>
      </w:tblGrid>
      <w:tr w:rsidR="00A848C9" w:rsidRPr="00ED7211" w:rsidTr="00A848C9">
        <w:trPr>
          <w:trHeight w:val="3325"/>
        </w:trPr>
        <w:tc>
          <w:tcPr>
            <w:tcW w:w="6314" w:type="dxa"/>
            <w:shd w:val="clear" w:color="auto" w:fill="auto"/>
          </w:tcPr>
          <w:p w:rsidR="00A848C9" w:rsidRPr="00C76667" w:rsidRDefault="00A848C9" w:rsidP="005E00CD">
            <w:pPr>
              <w:spacing w:after="0" w:line="240" w:lineRule="auto"/>
              <w:jc w:val="both"/>
              <w:rPr>
                <w:rFonts w:ascii="Times New Roman" w:hAnsi="Times New Roman"/>
                <w:sz w:val="26"/>
                <w:szCs w:val="26"/>
              </w:rPr>
            </w:pPr>
            <w:bookmarkStart w:id="0" w:name="_GoBack"/>
            <w:bookmarkEnd w:id="0"/>
            <w:r w:rsidRPr="00C76667">
              <w:rPr>
                <w:rFonts w:ascii="Times New Roman" w:hAnsi="Times New Roman"/>
                <w:sz w:val="26"/>
                <w:szCs w:val="26"/>
              </w:rPr>
              <w:t>Кияни - члени сімей учасників бойових дій та військовослужбовців, які загинули (померли) чи пропали безвісти на території республіки Афганістан, яким встановлено відповідний статус згідно із Законом України «Про статус ветеранів війни, гарантії їх соціального захисту» або «Про соціальний і правовий захист військовослужбовців та членів їх сімей»</w:t>
            </w:r>
            <w:r>
              <w:rPr>
                <w:rFonts w:ascii="Times New Roman" w:hAnsi="Times New Roman"/>
                <w:sz w:val="26"/>
                <w:szCs w:val="26"/>
              </w:rPr>
              <w:t>:</w:t>
            </w:r>
          </w:p>
          <w:p w:rsidR="00A848C9" w:rsidRDefault="00A848C9" w:rsidP="005E00CD">
            <w:pPr>
              <w:jc w:val="both"/>
              <w:rPr>
                <w:sz w:val="26"/>
                <w:szCs w:val="26"/>
              </w:rPr>
            </w:pPr>
          </w:p>
          <w:p w:rsidR="00A848C9" w:rsidRDefault="00A848C9" w:rsidP="002B1A28">
            <w:pPr>
              <w:pStyle w:val="a3"/>
              <w:spacing w:before="0" w:beforeAutospacing="0" w:after="0" w:afterAutospacing="0"/>
              <w:jc w:val="both"/>
              <w:rPr>
                <w:sz w:val="26"/>
                <w:szCs w:val="26"/>
                <w:lang w:val="uk-UA"/>
              </w:rPr>
            </w:pPr>
            <w:r>
              <w:rPr>
                <w:sz w:val="26"/>
                <w:szCs w:val="26"/>
                <w:lang w:val="uk-UA"/>
              </w:rPr>
              <w:t xml:space="preserve">на сім'ю з однієї особи  </w:t>
            </w:r>
          </w:p>
          <w:p w:rsidR="00A848C9" w:rsidRPr="00CA4001" w:rsidRDefault="00A848C9" w:rsidP="002B1A28">
            <w:pPr>
              <w:pStyle w:val="a3"/>
              <w:spacing w:before="0" w:beforeAutospacing="0" w:after="0" w:afterAutospacing="0"/>
              <w:jc w:val="both"/>
              <w:rPr>
                <w:sz w:val="26"/>
                <w:szCs w:val="26"/>
                <w:lang w:val="uk-UA"/>
              </w:rPr>
            </w:pPr>
            <w:r>
              <w:rPr>
                <w:sz w:val="26"/>
                <w:szCs w:val="26"/>
                <w:lang w:val="uk-UA"/>
              </w:rPr>
              <w:t xml:space="preserve">на сім'ю з двох осіб  </w:t>
            </w:r>
          </w:p>
          <w:p w:rsidR="00A848C9" w:rsidRPr="002B1A28" w:rsidRDefault="00A848C9" w:rsidP="002B1A28">
            <w:pPr>
              <w:pStyle w:val="a3"/>
              <w:spacing w:before="0" w:beforeAutospacing="0" w:after="0" w:afterAutospacing="0"/>
              <w:jc w:val="both"/>
              <w:rPr>
                <w:sz w:val="26"/>
                <w:szCs w:val="26"/>
                <w:lang w:val="uk-UA"/>
              </w:rPr>
            </w:pPr>
            <w:r w:rsidRPr="00CA4001">
              <w:rPr>
                <w:sz w:val="26"/>
                <w:szCs w:val="26"/>
                <w:lang w:val="uk-UA"/>
              </w:rPr>
              <w:t>на</w:t>
            </w:r>
            <w:r>
              <w:rPr>
                <w:sz w:val="26"/>
                <w:szCs w:val="26"/>
                <w:lang w:val="uk-UA"/>
              </w:rPr>
              <w:t xml:space="preserve"> сім'ю з трьох осіб та більше</w:t>
            </w:r>
          </w:p>
          <w:p w:rsidR="00A848C9" w:rsidRPr="00ED7211" w:rsidRDefault="00A848C9" w:rsidP="005E00CD">
            <w:pPr>
              <w:jc w:val="both"/>
              <w:rPr>
                <w:sz w:val="26"/>
                <w:szCs w:val="26"/>
              </w:rPr>
            </w:pPr>
          </w:p>
        </w:tc>
        <w:tc>
          <w:tcPr>
            <w:tcW w:w="2827" w:type="dxa"/>
            <w:shd w:val="clear" w:color="auto" w:fill="auto"/>
          </w:tcPr>
          <w:p w:rsidR="00A848C9" w:rsidRPr="00ED7211" w:rsidRDefault="00A848C9" w:rsidP="005E00CD">
            <w:pPr>
              <w:jc w:val="center"/>
              <w:rPr>
                <w:sz w:val="26"/>
                <w:szCs w:val="26"/>
              </w:rPr>
            </w:pPr>
          </w:p>
          <w:p w:rsidR="00A848C9" w:rsidRPr="00ED7211" w:rsidRDefault="00A848C9" w:rsidP="005E00CD">
            <w:pPr>
              <w:jc w:val="center"/>
              <w:rPr>
                <w:sz w:val="26"/>
                <w:szCs w:val="26"/>
              </w:rPr>
            </w:pPr>
          </w:p>
          <w:p w:rsidR="00A848C9" w:rsidRPr="00ED7211" w:rsidRDefault="00A848C9" w:rsidP="005E00CD">
            <w:pPr>
              <w:jc w:val="center"/>
              <w:rPr>
                <w:sz w:val="26"/>
                <w:szCs w:val="26"/>
              </w:rPr>
            </w:pPr>
          </w:p>
          <w:p w:rsidR="00A848C9" w:rsidRPr="00ED7211" w:rsidRDefault="00A848C9" w:rsidP="002B1A28">
            <w:pPr>
              <w:rPr>
                <w:sz w:val="26"/>
                <w:szCs w:val="26"/>
              </w:rPr>
            </w:pPr>
          </w:p>
          <w:p w:rsidR="00A848C9" w:rsidRPr="00ED7211" w:rsidRDefault="00A848C9" w:rsidP="002B1A28">
            <w:pPr>
              <w:rPr>
                <w:sz w:val="26"/>
                <w:szCs w:val="26"/>
              </w:rPr>
            </w:pPr>
          </w:p>
          <w:p w:rsidR="00A848C9" w:rsidRPr="00C76667" w:rsidRDefault="00A848C9" w:rsidP="005E00CD">
            <w:pPr>
              <w:spacing w:after="0" w:line="240" w:lineRule="auto"/>
              <w:jc w:val="center"/>
              <w:rPr>
                <w:rFonts w:ascii="Times New Roman" w:hAnsi="Times New Roman"/>
                <w:sz w:val="26"/>
                <w:szCs w:val="26"/>
              </w:rPr>
            </w:pPr>
            <w:r w:rsidRPr="00C76667">
              <w:rPr>
                <w:rFonts w:ascii="Times New Roman" w:hAnsi="Times New Roman"/>
                <w:sz w:val="26"/>
                <w:szCs w:val="26"/>
              </w:rPr>
              <w:t>591,6</w:t>
            </w:r>
          </w:p>
          <w:p w:rsidR="00A848C9" w:rsidRPr="00C76667" w:rsidRDefault="00A848C9" w:rsidP="005E00CD">
            <w:pPr>
              <w:spacing w:after="0" w:line="240" w:lineRule="auto"/>
              <w:jc w:val="center"/>
              <w:rPr>
                <w:rFonts w:ascii="Times New Roman" w:hAnsi="Times New Roman"/>
                <w:sz w:val="26"/>
                <w:szCs w:val="26"/>
              </w:rPr>
            </w:pPr>
            <w:r w:rsidRPr="00C76667">
              <w:rPr>
                <w:rFonts w:ascii="Times New Roman" w:hAnsi="Times New Roman"/>
                <w:sz w:val="26"/>
                <w:szCs w:val="26"/>
              </w:rPr>
              <w:t>1013,3</w:t>
            </w:r>
          </w:p>
          <w:p w:rsidR="00A848C9" w:rsidRPr="00ED7211" w:rsidRDefault="00A848C9" w:rsidP="005E00CD">
            <w:pPr>
              <w:jc w:val="center"/>
              <w:rPr>
                <w:sz w:val="26"/>
                <w:szCs w:val="26"/>
              </w:rPr>
            </w:pPr>
            <w:r w:rsidRPr="00C76667">
              <w:rPr>
                <w:rFonts w:ascii="Times New Roman" w:hAnsi="Times New Roman"/>
                <w:sz w:val="26"/>
                <w:szCs w:val="26"/>
              </w:rPr>
              <w:t>1434,9</w:t>
            </w:r>
          </w:p>
        </w:tc>
      </w:tr>
    </w:tbl>
    <w:p w:rsidR="002B1A28" w:rsidRDefault="002B1A28" w:rsidP="001A31EC">
      <w:pPr>
        <w:pStyle w:val="a3"/>
        <w:spacing w:before="0" w:beforeAutospacing="0" w:after="0" w:afterAutospacing="0"/>
        <w:jc w:val="both"/>
        <w:rPr>
          <w:sz w:val="26"/>
          <w:szCs w:val="26"/>
          <w:lang w:val="uk-UA"/>
        </w:rPr>
      </w:pPr>
    </w:p>
    <w:p w:rsidR="001A31EC" w:rsidRPr="00CA4001" w:rsidRDefault="001A31EC" w:rsidP="001A31EC">
      <w:pPr>
        <w:pStyle w:val="a3"/>
        <w:spacing w:before="0" w:beforeAutospacing="0" w:after="0" w:afterAutospacing="0"/>
        <w:jc w:val="both"/>
        <w:rPr>
          <w:sz w:val="26"/>
          <w:szCs w:val="26"/>
          <w:lang w:val="uk-UA"/>
        </w:rPr>
      </w:pPr>
    </w:p>
    <w:sectPr w:rsidR="001A31EC" w:rsidRPr="00CA40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EC"/>
    <w:rsid w:val="001A31EC"/>
    <w:rsid w:val="002B1A28"/>
    <w:rsid w:val="004748AA"/>
    <w:rsid w:val="00557DE9"/>
    <w:rsid w:val="005A6094"/>
    <w:rsid w:val="00993B42"/>
    <w:rsid w:val="009959CF"/>
    <w:rsid w:val="00A848C9"/>
    <w:rsid w:val="00B901AE"/>
    <w:rsid w:val="00D567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1E9C7-84A0-47E8-9D81-1FC65C09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31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2B1A2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B1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1226</Words>
  <Characters>700</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Махно Дмитро Володимирович</dc:creator>
  <cp:keywords/>
  <dc:description/>
  <cp:lastModifiedBy>Гаращук Вікторія Олегівна</cp:lastModifiedBy>
  <cp:revision>4</cp:revision>
  <cp:lastPrinted>2021-05-17T07:53:00Z</cp:lastPrinted>
  <dcterms:created xsi:type="dcterms:W3CDTF">2021-05-17T07:02:00Z</dcterms:created>
  <dcterms:modified xsi:type="dcterms:W3CDTF">2021-05-17T10:23:00Z</dcterms:modified>
</cp:coreProperties>
</file>