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2"/>
        </w:numPr>
        <w:bidi w:val="0"/>
        <w:spacing w:before="200" w:after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РІЧНИЙ ПЛАН ЗАКУПІВЕЛЬ</w:t>
      </w:r>
    </w:p>
    <w:p>
      <w:pPr>
        <w:pStyle w:val="Style16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2021 рік</w:t>
      </w:r>
    </w:p>
    <w:p>
      <w:pPr>
        <w:pStyle w:val="Style16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Найменування замовника: ДЕПАРТАМЕНТ СОЦІАЛЬНОЇ ПОЛІТИКИ ВИКОНАВЧОГО ОРГАНУ КИЇВСЬКОЇ МІСЬКОЇ РАДИ (КИЇВСЬКОЇ МІСЬКОЇ ДЕРЖАВНОЇ АДМІНІСТРАЦІЇ)</w:t>
      </w:r>
    </w:p>
    <w:p>
      <w:pPr>
        <w:pStyle w:val="Style16"/>
        <w:bidi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Код згідно з ЄДРПОУ замовника: 37441694</w:t>
      </w:r>
    </w:p>
    <w:tbl>
      <w:tblPr>
        <w:tblW w:w="5000" w:type="pct"/>
        <w:jc w:val="left"/>
        <w:tblInd w:w="-5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790"/>
        <w:gridCol w:w="1521"/>
        <w:gridCol w:w="1710"/>
        <w:gridCol w:w="1665"/>
        <w:gridCol w:w="2064"/>
        <w:gridCol w:w="1650"/>
        <w:gridCol w:w="1303"/>
      </w:tblGrid>
      <w:tr>
        <w:trPr/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Назва предмета закупівлі: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КЕКВ (для бюджетних коштів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Р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озмір бюджетного призначення та/або очікувана вартість предмета закупівлі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В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ид закупівлі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і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 Орієнтовний початок проведення закупівлі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Примітки</w:t>
            </w:r>
          </w:p>
        </w:tc>
      </w:tr>
      <w:tr>
        <w:trPr/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Жалюзі тканинні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ДК021-2015: 39510000-0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2210: Предмети, матеріали, обладнання та інвентар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80 400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 w:val="24"/>
                <w:szCs w:val="24"/>
              </w:rPr>
              <w:t>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Відкриті торги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березень, 2021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Комплекти постільної білизни для громадян, які не здатні до самообслуговування, мають V групу рухової активності та перебувають на обліку в міському та/або районних територіальних центрах соціального обслуговування м. Києва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ДК021-2015: 39510000-0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2210: Предмети, матеріали, обладнання та інвентар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705 600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Відкриті торги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березень, 2021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Оздоровлення ветеранів війни та праці, членів сімей загиблих (померлих) ветеранів війни, яким виповнилося 18 років, постраждалих учасників Революції Гідності, осіб з інвалідністю, дітей війни, громадян, які постраждали внаслідок Чорнобильської катастрофи, м. Києва, код ДК021-2015: 85110000-3 “Послуги лікувальних закладів та супутні послуги”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ДК021-2015: 85110000-3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2730: Інші виплати населенню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29 322 724,60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Відкриті торги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лютий, 2021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Миючі засоби для малозабезпечених громадян, які не здатні до самообслуговування та перебувають на обліку в міському та/або районних територіальних центрах соціального обслуговування м. Києва, код ДК021-2015: 39830000-9 “Продукція для чищення”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ДК021-2015: 39830000-9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2210: Предмети, матеріали, обладнання та інвентар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1 494 400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Відкриті торги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березень, 2021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Оздоровлення з курсом реабілітації у супроводі одного із батьків або законного представника, дітей з інвалідністю, інвалідність яких пов’язана із захворюванням нервової системи, що супроводжується руховими порушеннями, код ДК021-2015: 85110000-3 “Послуги лікувальних закладів та супутні послуги”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ДК021-2015: 85110000-3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2730: Інші виплати населенню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11 310 000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Відкриті торги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лютий, 2021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Засоби реабілітації: низькоактивні крісла колісні (базові) (код НК 024:2019: 41512 «Інвалідні коляски, керовані пасажирами, складні»), середньоактивні крісла колісні (базові) (код НК 024:2019: 41512 «Інвалідні коляски, керовані пасажирами, складні»), ліжка (з електричним приводом) (код НК 024:2019: 34870 – Електричне ліжко функціональне), код ДК 021:2015 - 33190000-8 “Медичне обладнання та вироби медичного призначення різні”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ДК021-2015: 33190000-8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2282: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7 831 000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Відкриті торги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лютий, 2021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Оздоровлення у супроводі одного з батьків або іншого законного представника: дітей киян - учасників антитерористичної операції (у т.ч. киян - учасників антитерористичної операції, які перебувають у полоні або зникли безвісти) віком до 14 років; дітей киян - військовослуж</w:t>
              <w:softHyphen/>
              <w:t>бовців військових частин №№ 2260, 2269, 3027, 3030, 3066, 3078, 1465, 1498, 2428, А0222, А0525, А1799, А193 7, А2299, А4193, які дислокуються на території міста Києва, віком до 14 років; дітей учасників антитерористичної операції, загиблих (померлих) внаслідок поранення, контузії чи каліцтва, одержаних під час участі у антитерористичній операції, віком до 18 років; дітей киян - постраждалих учасників Революції Гідності віком до 14 років; дітей киян - Героїв Небесної Сотні віком до 18 років, код ДК021-2015: 55240000-4 “Послуги центрів і будинків відпочинку”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ДК021-2015: 55240000-4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2730: Інші виплати населенню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27 585 061,33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Відкриті торги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лютий, 2021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Оздоровлення з курсом реабілітації дітей та осіб з інвалідністю Дарницького та Святошинського дитячих будинків- інтернатів, код ДК021-2015: 85110000-3 “Послуги лікувальних закладів та супутні послуги”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ДК021-2015: 85110000-3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2730: Інші виплати населенню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2 356 704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Відкриті торги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лютий, 2021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Послуги з постачання примірника та пакетів оновлень (компонентів) комп'ютерної програми "Звіт Корпорація" з правом використання на 1 (один) рік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ДК021-2015: 72260000-5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2240: Оплата послуг (крім комунальних)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36 800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Звіт про укладений договір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січень, 2021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7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E-журнал Головбух Бюджет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ДК021-2015: 22210000-5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2210: Предмети, матеріали, обладнання та інвентар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4 788</w:t>
            </w:r>
          </w:p>
        </w:tc>
        <w:tc>
          <w:tcPr>
            <w:tcW w:w="206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Звіт про укладений договір 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січень, 2021 </w:t>
            </w:r>
          </w:p>
        </w:tc>
        <w:tc>
          <w:tcPr>
            <w:tcW w:w="1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bidi w:val="0"/>
              <w:spacing w:before="0" w:after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6"/>
        <w:bidi w:val="0"/>
        <w:spacing w:before="0" w:after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2"/>
      <w:headerReference w:type="first" r:id="rId3"/>
      <w:type w:val="nextPage"/>
      <w:pgSz w:orient="landscape" w:w="16838" w:h="11906"/>
      <w:pgMar w:left="567" w:right="567" w:header="567" w:top="1133" w:footer="0" w:bottom="567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bidi w:val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5"/>
    <w:next w:val="Style16"/>
    <w:qFormat/>
    <w:pPr>
      <w:numPr>
        <w:ilvl w:val="1"/>
        <w:numId w:val="1"/>
      </w:numPr>
      <w:spacing w:before="200" w:after="0"/>
      <w:outlineLvl w:val="1"/>
    </w:pPr>
    <w:rPr>
      <w:rFonts w:ascii="Liberation Serif" w:hAnsi="Liberation Serif" w:eastAsia="Tahoma" w:cs="Arial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Arial"/>
      <w:sz w:val="24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0">
    <w:name w:val="Содержимое таблицы"/>
    <w:basedOn w:val="Style16"/>
    <w:qFormat/>
    <w:pPr/>
    <w:rPr>
      <w:sz w:val="21"/>
      <w:szCs w:val="21"/>
    </w:rPr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paragraph" w:styleId="Style24">
    <w:name w:val="Верхний колонтитул слева"/>
    <w:basedOn w:val="Style23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LibreOffice/7.1.1.2$Windows_X86_64 LibreOffice_project/fe0b08f4af1bacafe4c7ecc87ce55bb426164676</Application>
  <AppVersion>15.0000</AppVersion>
  <Pages>3</Pages>
  <Words>567</Words>
  <Characters>3784</Characters>
  <CharactersWithSpaces>4311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2021-03-09T14:52:40Z</dcterms:created>
  <dc:creator/>
  <dc:description/>
  <dc:language>uk-UA</dc:language>
  <cp:lastModifiedBy/>
  <cp:lastPrinted>2021-03-09T15:02:51Z</cp:lastPrinted>
  <dcterms:modified xsi:type="dcterms:W3CDTF">2021-03-09T15:04:54Z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