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DAB" w:rsidRPr="006E0798" w:rsidRDefault="00733DAB" w:rsidP="00733DAB">
      <w:pPr>
        <w:jc w:val="center"/>
        <w:rPr>
          <w:b/>
          <w:sz w:val="26"/>
          <w:szCs w:val="26"/>
          <w:lang w:val="uk-UA"/>
        </w:rPr>
      </w:pPr>
      <w:r w:rsidRPr="006E0798">
        <w:rPr>
          <w:b/>
          <w:sz w:val="26"/>
          <w:szCs w:val="26"/>
          <w:lang w:val="uk-UA"/>
        </w:rPr>
        <w:t>Куди звертатись для призначення щомісячної адресної матеріальної допомоги на житлово-комунальні послуги</w:t>
      </w:r>
    </w:p>
    <w:p w:rsidR="00733DAB" w:rsidRPr="006E0798" w:rsidRDefault="00733DAB" w:rsidP="00733DAB">
      <w:pPr>
        <w:jc w:val="center"/>
        <w:rPr>
          <w:b/>
          <w:sz w:val="26"/>
          <w:szCs w:val="26"/>
          <w:lang w:val="uk-UA"/>
        </w:rPr>
      </w:pPr>
    </w:p>
    <w:p w:rsidR="00733DAB" w:rsidRPr="006E0798" w:rsidRDefault="00733DAB" w:rsidP="00733DAB">
      <w:pPr>
        <w:ind w:firstLine="540"/>
        <w:jc w:val="both"/>
        <w:rPr>
          <w:sz w:val="26"/>
          <w:szCs w:val="26"/>
          <w:lang w:val="uk-UA"/>
        </w:rPr>
      </w:pPr>
      <w:r w:rsidRPr="006E0798">
        <w:rPr>
          <w:sz w:val="26"/>
          <w:szCs w:val="26"/>
          <w:lang w:val="uk-UA"/>
        </w:rPr>
        <w:t>Для призначення матеріальної допомоги члени сімей киян учасників бойових дій та військовослужбовців, які загинули (померли) чи пропали безвісти на території Республіки Афганістан, звертаються до управління праці та соціального захисту населення районної в місті Києві державної адміністрації за місцем реєстрації.</w:t>
      </w:r>
    </w:p>
    <w:p w:rsidR="00733DAB" w:rsidRPr="006E0798" w:rsidRDefault="00733DAB" w:rsidP="00733DAB">
      <w:pPr>
        <w:pStyle w:val="a3"/>
        <w:ind w:firstLine="540"/>
        <w:jc w:val="both"/>
        <w:rPr>
          <w:sz w:val="26"/>
          <w:szCs w:val="26"/>
          <w:lang w:val="uk-UA"/>
        </w:rPr>
      </w:pPr>
      <w:r w:rsidRPr="006E0798">
        <w:rPr>
          <w:sz w:val="26"/>
          <w:szCs w:val="26"/>
          <w:lang w:val="uk-UA"/>
        </w:rPr>
        <w:t>У разі зміни місця проживання отримувач матеріальної допомоги зобов'язаний повідомити про це управління праці та соціального захисту населення районної в місті Києві державної адміністрації за місцем отримання матеріальної допомоги.</w:t>
      </w:r>
    </w:p>
    <w:p w:rsidR="00733DAB" w:rsidRPr="006E0798" w:rsidRDefault="00733DAB" w:rsidP="00733DAB">
      <w:pPr>
        <w:spacing w:before="240" w:line="240" w:lineRule="atLeast"/>
        <w:jc w:val="center"/>
        <w:rPr>
          <w:bCs/>
          <w:i/>
          <w:sz w:val="26"/>
          <w:szCs w:val="26"/>
          <w:lang w:val="uk-UA"/>
        </w:rPr>
      </w:pPr>
      <w:r w:rsidRPr="006E0798">
        <w:rPr>
          <w:bCs/>
          <w:i/>
          <w:sz w:val="26"/>
          <w:szCs w:val="26"/>
          <w:lang w:val="uk-UA"/>
        </w:rPr>
        <w:t>Телефони та адреси управлінь праці та соціального захисту населення районних в місті Києві державних адміністрацій з питань призначення матеріальної допомоги.</w:t>
      </w:r>
    </w:p>
    <w:p w:rsidR="00733DAB" w:rsidRPr="006E0798" w:rsidRDefault="00733DAB" w:rsidP="00733DAB">
      <w:pPr>
        <w:spacing w:before="240" w:line="240" w:lineRule="atLeast"/>
        <w:jc w:val="center"/>
        <w:rPr>
          <w:i/>
          <w:sz w:val="26"/>
          <w:szCs w:val="26"/>
          <w:lang w:val="uk-UA"/>
        </w:rPr>
      </w:pPr>
    </w:p>
    <w:tbl>
      <w:tblPr>
        <w:tblW w:w="946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144"/>
        <w:gridCol w:w="4200"/>
        <w:gridCol w:w="3120"/>
      </w:tblGrid>
      <w:tr w:rsidR="00733DAB" w:rsidRPr="006E0798" w:rsidTr="00634BBA">
        <w:trPr>
          <w:tblCellSpacing w:w="0" w:type="dxa"/>
          <w:jc w:val="center"/>
        </w:trPr>
        <w:tc>
          <w:tcPr>
            <w:tcW w:w="2204" w:type="dxa"/>
            <w:tcBorders>
              <w:top w:val="outset" w:sz="6" w:space="0" w:color="auto"/>
              <w:left w:val="outset" w:sz="6" w:space="0" w:color="auto"/>
              <w:bottom w:val="outset" w:sz="6" w:space="0" w:color="auto"/>
              <w:right w:val="outset" w:sz="6" w:space="0" w:color="auto"/>
            </w:tcBorders>
            <w:vAlign w:val="center"/>
          </w:tcPr>
          <w:p w:rsidR="00733DAB" w:rsidRPr="006E0798" w:rsidRDefault="00733DAB" w:rsidP="00634BBA">
            <w:pPr>
              <w:spacing w:before="240" w:line="240" w:lineRule="atLeast"/>
              <w:jc w:val="center"/>
              <w:rPr>
                <w:sz w:val="26"/>
                <w:szCs w:val="26"/>
                <w:lang w:val="uk-UA"/>
              </w:rPr>
            </w:pPr>
            <w:r w:rsidRPr="006E0798">
              <w:rPr>
                <w:b/>
                <w:bCs/>
                <w:sz w:val="26"/>
                <w:szCs w:val="26"/>
                <w:lang w:val="uk-UA"/>
              </w:rPr>
              <w:t>Район</w:t>
            </w:r>
          </w:p>
        </w:tc>
        <w:tc>
          <w:tcPr>
            <w:tcW w:w="4170" w:type="dxa"/>
            <w:tcBorders>
              <w:top w:val="outset" w:sz="6" w:space="0" w:color="auto"/>
              <w:left w:val="outset" w:sz="6" w:space="0" w:color="auto"/>
              <w:bottom w:val="outset" w:sz="6" w:space="0" w:color="auto"/>
              <w:right w:val="outset" w:sz="6" w:space="0" w:color="auto"/>
            </w:tcBorders>
            <w:noWrap/>
            <w:vAlign w:val="center"/>
          </w:tcPr>
          <w:p w:rsidR="00733DAB" w:rsidRPr="006E0798" w:rsidRDefault="00733DAB" w:rsidP="00634BBA">
            <w:pPr>
              <w:spacing w:before="240" w:line="240" w:lineRule="atLeast"/>
              <w:jc w:val="center"/>
              <w:rPr>
                <w:sz w:val="26"/>
                <w:szCs w:val="26"/>
                <w:lang w:val="uk-UA"/>
              </w:rPr>
            </w:pPr>
            <w:r w:rsidRPr="006E0798">
              <w:rPr>
                <w:b/>
                <w:bCs/>
                <w:sz w:val="26"/>
                <w:szCs w:val="26"/>
                <w:lang w:val="uk-UA"/>
              </w:rPr>
              <w:t>Адреса</w:t>
            </w:r>
          </w:p>
        </w:tc>
        <w:tc>
          <w:tcPr>
            <w:tcW w:w="3090" w:type="dxa"/>
            <w:tcBorders>
              <w:top w:val="outset" w:sz="6" w:space="0" w:color="auto"/>
              <w:left w:val="outset" w:sz="6" w:space="0" w:color="auto"/>
              <w:bottom w:val="outset" w:sz="6" w:space="0" w:color="auto"/>
              <w:right w:val="outset" w:sz="6" w:space="0" w:color="auto"/>
            </w:tcBorders>
            <w:noWrap/>
            <w:vAlign w:val="center"/>
          </w:tcPr>
          <w:p w:rsidR="00733DAB" w:rsidRPr="006E0798" w:rsidRDefault="00733DAB" w:rsidP="00634BBA">
            <w:pPr>
              <w:spacing w:before="240" w:line="240" w:lineRule="atLeast"/>
              <w:jc w:val="center"/>
              <w:rPr>
                <w:sz w:val="26"/>
                <w:szCs w:val="26"/>
                <w:lang w:val="uk-UA"/>
              </w:rPr>
            </w:pPr>
            <w:r w:rsidRPr="006E0798">
              <w:rPr>
                <w:b/>
                <w:bCs/>
                <w:sz w:val="26"/>
                <w:szCs w:val="26"/>
                <w:lang w:val="uk-UA"/>
              </w:rPr>
              <w:t>Телефон</w:t>
            </w:r>
          </w:p>
        </w:tc>
      </w:tr>
      <w:tr w:rsidR="00733DAB" w:rsidRPr="006E0798" w:rsidTr="00634BBA">
        <w:trPr>
          <w:tblCellSpacing w:w="0" w:type="dxa"/>
          <w:jc w:val="center"/>
        </w:trPr>
        <w:tc>
          <w:tcPr>
            <w:tcW w:w="2204" w:type="dxa"/>
            <w:tcBorders>
              <w:top w:val="outset" w:sz="6" w:space="0" w:color="auto"/>
              <w:left w:val="outset" w:sz="6" w:space="0" w:color="auto"/>
              <w:bottom w:val="outset" w:sz="6" w:space="0" w:color="auto"/>
              <w:right w:val="outset" w:sz="6" w:space="0" w:color="auto"/>
            </w:tcBorders>
            <w:vAlign w:val="center"/>
          </w:tcPr>
          <w:p w:rsidR="00733DAB" w:rsidRPr="006E0798" w:rsidRDefault="00733DAB" w:rsidP="00634BBA">
            <w:pPr>
              <w:spacing w:before="240" w:line="240" w:lineRule="atLeast"/>
              <w:jc w:val="center"/>
              <w:rPr>
                <w:sz w:val="26"/>
                <w:szCs w:val="26"/>
                <w:lang w:val="uk-UA"/>
              </w:rPr>
            </w:pPr>
            <w:r w:rsidRPr="006E0798">
              <w:rPr>
                <w:b/>
                <w:bCs/>
                <w:sz w:val="26"/>
                <w:szCs w:val="26"/>
                <w:lang w:val="uk-UA"/>
              </w:rPr>
              <w:t>Голосіївський</w:t>
            </w:r>
          </w:p>
        </w:tc>
        <w:tc>
          <w:tcPr>
            <w:tcW w:w="4170" w:type="dxa"/>
            <w:tcBorders>
              <w:top w:val="outset" w:sz="6" w:space="0" w:color="auto"/>
              <w:left w:val="outset" w:sz="6" w:space="0" w:color="auto"/>
              <w:bottom w:val="outset" w:sz="6" w:space="0" w:color="auto"/>
              <w:right w:val="outset" w:sz="6" w:space="0" w:color="auto"/>
            </w:tcBorders>
            <w:vAlign w:val="center"/>
          </w:tcPr>
          <w:p w:rsidR="00733DAB" w:rsidRPr="006E0798" w:rsidRDefault="00733DAB" w:rsidP="00634BBA">
            <w:pPr>
              <w:spacing w:before="240" w:line="240" w:lineRule="atLeast"/>
              <w:jc w:val="center"/>
              <w:rPr>
                <w:sz w:val="26"/>
                <w:szCs w:val="26"/>
                <w:lang w:val="uk-UA"/>
              </w:rPr>
            </w:pPr>
            <w:r w:rsidRPr="006E0798">
              <w:rPr>
                <w:sz w:val="26"/>
                <w:szCs w:val="26"/>
                <w:lang w:val="uk-UA"/>
              </w:rPr>
              <w:t xml:space="preserve">вул. </w:t>
            </w:r>
            <w:proofErr w:type="spellStart"/>
            <w:r w:rsidRPr="006E0798">
              <w:rPr>
                <w:sz w:val="26"/>
                <w:szCs w:val="26"/>
                <w:lang w:val="uk-UA"/>
              </w:rPr>
              <w:t>Маричанська</w:t>
            </w:r>
            <w:proofErr w:type="spellEnd"/>
            <w:r w:rsidRPr="006E0798">
              <w:rPr>
                <w:sz w:val="26"/>
                <w:szCs w:val="26"/>
                <w:lang w:val="uk-UA"/>
              </w:rPr>
              <w:t>, 5</w:t>
            </w:r>
          </w:p>
        </w:tc>
        <w:tc>
          <w:tcPr>
            <w:tcW w:w="3090" w:type="dxa"/>
            <w:tcBorders>
              <w:top w:val="outset" w:sz="6" w:space="0" w:color="auto"/>
              <w:left w:val="outset" w:sz="6" w:space="0" w:color="auto"/>
              <w:bottom w:val="outset" w:sz="6" w:space="0" w:color="auto"/>
              <w:right w:val="outset" w:sz="6" w:space="0" w:color="auto"/>
            </w:tcBorders>
            <w:vAlign w:val="center"/>
          </w:tcPr>
          <w:p w:rsidR="00733DAB" w:rsidRPr="006E0798" w:rsidRDefault="00733DAB" w:rsidP="00634BBA">
            <w:pPr>
              <w:jc w:val="center"/>
              <w:rPr>
                <w:sz w:val="26"/>
                <w:szCs w:val="26"/>
                <w:lang w:val="uk-UA"/>
              </w:rPr>
            </w:pPr>
            <w:r w:rsidRPr="006E0798">
              <w:rPr>
                <w:sz w:val="26"/>
                <w:szCs w:val="26"/>
                <w:lang w:val="uk-UA"/>
              </w:rPr>
              <w:t>257-51-65</w:t>
            </w:r>
          </w:p>
        </w:tc>
      </w:tr>
      <w:tr w:rsidR="00733DAB" w:rsidRPr="006E0798" w:rsidTr="00634BBA">
        <w:trPr>
          <w:tblCellSpacing w:w="0" w:type="dxa"/>
          <w:jc w:val="center"/>
        </w:trPr>
        <w:tc>
          <w:tcPr>
            <w:tcW w:w="2204" w:type="dxa"/>
            <w:tcBorders>
              <w:top w:val="outset" w:sz="6" w:space="0" w:color="auto"/>
              <w:left w:val="outset" w:sz="6" w:space="0" w:color="auto"/>
              <w:bottom w:val="outset" w:sz="6" w:space="0" w:color="auto"/>
              <w:right w:val="outset" w:sz="6" w:space="0" w:color="auto"/>
            </w:tcBorders>
            <w:vAlign w:val="center"/>
          </w:tcPr>
          <w:p w:rsidR="00733DAB" w:rsidRPr="006E0798" w:rsidRDefault="00733DAB" w:rsidP="00634BBA">
            <w:pPr>
              <w:spacing w:before="240" w:line="240" w:lineRule="atLeast"/>
              <w:jc w:val="center"/>
              <w:rPr>
                <w:sz w:val="26"/>
                <w:szCs w:val="26"/>
                <w:lang w:val="uk-UA"/>
              </w:rPr>
            </w:pPr>
            <w:r w:rsidRPr="006E0798">
              <w:rPr>
                <w:b/>
                <w:bCs/>
                <w:sz w:val="26"/>
                <w:szCs w:val="26"/>
                <w:lang w:val="uk-UA"/>
              </w:rPr>
              <w:t>Дарницький</w:t>
            </w:r>
          </w:p>
        </w:tc>
        <w:tc>
          <w:tcPr>
            <w:tcW w:w="4170" w:type="dxa"/>
            <w:tcBorders>
              <w:top w:val="outset" w:sz="6" w:space="0" w:color="auto"/>
              <w:left w:val="outset" w:sz="6" w:space="0" w:color="auto"/>
              <w:bottom w:val="outset" w:sz="6" w:space="0" w:color="auto"/>
              <w:right w:val="outset" w:sz="6" w:space="0" w:color="auto"/>
            </w:tcBorders>
            <w:vAlign w:val="center"/>
          </w:tcPr>
          <w:p w:rsidR="00733DAB" w:rsidRPr="006E0798" w:rsidRDefault="00733DAB" w:rsidP="00634BBA">
            <w:pPr>
              <w:spacing w:before="240" w:line="240" w:lineRule="atLeast"/>
              <w:jc w:val="center"/>
              <w:rPr>
                <w:sz w:val="26"/>
                <w:szCs w:val="26"/>
                <w:lang w:val="uk-UA"/>
              </w:rPr>
            </w:pPr>
            <w:r w:rsidRPr="006E0798">
              <w:rPr>
                <w:sz w:val="26"/>
                <w:szCs w:val="26"/>
                <w:lang w:val="uk-UA"/>
              </w:rPr>
              <w:t>Харківське шосе, 176-Г</w:t>
            </w:r>
          </w:p>
        </w:tc>
        <w:tc>
          <w:tcPr>
            <w:tcW w:w="3090" w:type="dxa"/>
            <w:tcBorders>
              <w:top w:val="outset" w:sz="6" w:space="0" w:color="auto"/>
              <w:left w:val="outset" w:sz="6" w:space="0" w:color="auto"/>
              <w:bottom w:val="outset" w:sz="6" w:space="0" w:color="auto"/>
              <w:right w:val="outset" w:sz="6" w:space="0" w:color="auto"/>
            </w:tcBorders>
            <w:noWrap/>
            <w:vAlign w:val="center"/>
          </w:tcPr>
          <w:p w:rsidR="00733DAB" w:rsidRPr="006E0798" w:rsidRDefault="00733DAB" w:rsidP="00634BBA">
            <w:pPr>
              <w:jc w:val="center"/>
              <w:rPr>
                <w:sz w:val="26"/>
                <w:szCs w:val="26"/>
                <w:lang w:val="uk-UA"/>
              </w:rPr>
            </w:pPr>
            <w:r w:rsidRPr="006E0798">
              <w:rPr>
                <w:sz w:val="26"/>
                <w:szCs w:val="26"/>
                <w:lang w:val="uk-UA"/>
              </w:rPr>
              <w:t>560-00-16</w:t>
            </w:r>
          </w:p>
        </w:tc>
      </w:tr>
      <w:tr w:rsidR="00733DAB" w:rsidRPr="006E0798" w:rsidTr="00634BBA">
        <w:trPr>
          <w:tblCellSpacing w:w="0" w:type="dxa"/>
          <w:jc w:val="center"/>
        </w:trPr>
        <w:tc>
          <w:tcPr>
            <w:tcW w:w="2204" w:type="dxa"/>
            <w:tcBorders>
              <w:top w:val="outset" w:sz="6" w:space="0" w:color="auto"/>
              <w:left w:val="outset" w:sz="6" w:space="0" w:color="auto"/>
              <w:bottom w:val="outset" w:sz="6" w:space="0" w:color="auto"/>
              <w:right w:val="outset" w:sz="6" w:space="0" w:color="auto"/>
            </w:tcBorders>
            <w:vAlign w:val="center"/>
          </w:tcPr>
          <w:p w:rsidR="00733DAB" w:rsidRPr="006E0798" w:rsidRDefault="00733DAB" w:rsidP="00634BBA">
            <w:pPr>
              <w:spacing w:before="240" w:line="240" w:lineRule="atLeast"/>
              <w:jc w:val="center"/>
              <w:rPr>
                <w:sz w:val="26"/>
                <w:szCs w:val="26"/>
                <w:lang w:val="uk-UA"/>
              </w:rPr>
            </w:pPr>
            <w:r w:rsidRPr="006E0798">
              <w:rPr>
                <w:b/>
                <w:bCs/>
                <w:sz w:val="26"/>
                <w:szCs w:val="26"/>
                <w:lang w:val="uk-UA"/>
              </w:rPr>
              <w:t>Деснянський</w:t>
            </w:r>
          </w:p>
        </w:tc>
        <w:tc>
          <w:tcPr>
            <w:tcW w:w="4170" w:type="dxa"/>
            <w:tcBorders>
              <w:top w:val="outset" w:sz="6" w:space="0" w:color="auto"/>
              <w:left w:val="outset" w:sz="6" w:space="0" w:color="auto"/>
              <w:bottom w:val="outset" w:sz="6" w:space="0" w:color="auto"/>
              <w:right w:val="outset" w:sz="6" w:space="0" w:color="auto"/>
            </w:tcBorders>
            <w:vAlign w:val="center"/>
          </w:tcPr>
          <w:p w:rsidR="00733DAB" w:rsidRPr="006E0798" w:rsidRDefault="00733DAB" w:rsidP="00634BBA">
            <w:pPr>
              <w:spacing w:before="240" w:line="240" w:lineRule="atLeast"/>
              <w:jc w:val="center"/>
              <w:rPr>
                <w:sz w:val="26"/>
                <w:szCs w:val="26"/>
                <w:lang w:val="uk-UA"/>
              </w:rPr>
            </w:pPr>
            <w:r w:rsidRPr="006E0798">
              <w:rPr>
                <w:sz w:val="26"/>
                <w:szCs w:val="26"/>
                <w:lang w:val="uk-UA"/>
              </w:rPr>
              <w:t>вул. Закревського, 87-Д</w:t>
            </w:r>
          </w:p>
        </w:tc>
        <w:tc>
          <w:tcPr>
            <w:tcW w:w="3090" w:type="dxa"/>
            <w:tcBorders>
              <w:top w:val="outset" w:sz="6" w:space="0" w:color="auto"/>
              <w:left w:val="outset" w:sz="6" w:space="0" w:color="auto"/>
              <w:bottom w:val="outset" w:sz="6" w:space="0" w:color="auto"/>
              <w:right w:val="outset" w:sz="6" w:space="0" w:color="auto"/>
            </w:tcBorders>
            <w:vAlign w:val="center"/>
          </w:tcPr>
          <w:p w:rsidR="00733DAB" w:rsidRPr="006E0798" w:rsidRDefault="00733DAB" w:rsidP="00634BBA">
            <w:pPr>
              <w:jc w:val="center"/>
              <w:rPr>
                <w:sz w:val="26"/>
                <w:szCs w:val="26"/>
                <w:lang w:val="uk-UA"/>
              </w:rPr>
            </w:pPr>
            <w:r w:rsidRPr="006E0798">
              <w:rPr>
                <w:sz w:val="26"/>
                <w:szCs w:val="26"/>
                <w:lang w:val="uk-UA"/>
              </w:rPr>
              <w:t>530-15-55</w:t>
            </w:r>
          </w:p>
        </w:tc>
      </w:tr>
      <w:tr w:rsidR="00733DAB" w:rsidRPr="006E0798" w:rsidTr="00634BBA">
        <w:trPr>
          <w:tblCellSpacing w:w="0" w:type="dxa"/>
          <w:jc w:val="center"/>
        </w:trPr>
        <w:tc>
          <w:tcPr>
            <w:tcW w:w="2204" w:type="dxa"/>
            <w:tcBorders>
              <w:top w:val="outset" w:sz="6" w:space="0" w:color="auto"/>
              <w:left w:val="outset" w:sz="6" w:space="0" w:color="auto"/>
              <w:bottom w:val="outset" w:sz="6" w:space="0" w:color="auto"/>
              <w:right w:val="outset" w:sz="6" w:space="0" w:color="auto"/>
            </w:tcBorders>
            <w:vAlign w:val="center"/>
          </w:tcPr>
          <w:p w:rsidR="00733DAB" w:rsidRPr="006E0798" w:rsidRDefault="00733DAB" w:rsidP="00634BBA">
            <w:pPr>
              <w:spacing w:before="240" w:line="240" w:lineRule="atLeast"/>
              <w:jc w:val="center"/>
              <w:rPr>
                <w:sz w:val="26"/>
                <w:szCs w:val="26"/>
                <w:lang w:val="uk-UA"/>
              </w:rPr>
            </w:pPr>
            <w:r w:rsidRPr="006E0798">
              <w:rPr>
                <w:b/>
                <w:bCs/>
                <w:sz w:val="26"/>
                <w:szCs w:val="26"/>
                <w:lang w:val="uk-UA"/>
              </w:rPr>
              <w:t>Дніпровський</w:t>
            </w:r>
          </w:p>
        </w:tc>
        <w:tc>
          <w:tcPr>
            <w:tcW w:w="4170" w:type="dxa"/>
            <w:tcBorders>
              <w:top w:val="outset" w:sz="6" w:space="0" w:color="auto"/>
              <w:left w:val="outset" w:sz="6" w:space="0" w:color="auto"/>
              <w:bottom w:val="outset" w:sz="6" w:space="0" w:color="auto"/>
              <w:right w:val="outset" w:sz="6" w:space="0" w:color="auto"/>
            </w:tcBorders>
            <w:vAlign w:val="center"/>
          </w:tcPr>
          <w:p w:rsidR="00733DAB" w:rsidRPr="006E0798" w:rsidRDefault="00733DAB" w:rsidP="00634BBA">
            <w:pPr>
              <w:spacing w:before="240" w:line="240" w:lineRule="atLeast"/>
              <w:jc w:val="center"/>
              <w:rPr>
                <w:sz w:val="26"/>
                <w:szCs w:val="26"/>
                <w:lang w:val="uk-UA"/>
              </w:rPr>
            </w:pPr>
            <w:r w:rsidRPr="006E0798">
              <w:rPr>
                <w:sz w:val="26"/>
                <w:szCs w:val="26"/>
                <w:lang w:val="uk-UA"/>
              </w:rPr>
              <w:t xml:space="preserve">вул. </w:t>
            </w:r>
            <w:proofErr w:type="spellStart"/>
            <w:r w:rsidRPr="006E0798">
              <w:rPr>
                <w:sz w:val="26"/>
                <w:szCs w:val="26"/>
                <w:lang w:val="uk-UA"/>
              </w:rPr>
              <w:t>Курнатовського</w:t>
            </w:r>
            <w:proofErr w:type="spellEnd"/>
            <w:r w:rsidRPr="006E0798">
              <w:rPr>
                <w:sz w:val="26"/>
                <w:szCs w:val="26"/>
                <w:lang w:val="uk-UA"/>
              </w:rPr>
              <w:t>, 7-А</w:t>
            </w:r>
          </w:p>
        </w:tc>
        <w:tc>
          <w:tcPr>
            <w:tcW w:w="3090" w:type="dxa"/>
            <w:tcBorders>
              <w:top w:val="outset" w:sz="6" w:space="0" w:color="auto"/>
              <w:left w:val="outset" w:sz="6" w:space="0" w:color="auto"/>
              <w:bottom w:val="outset" w:sz="6" w:space="0" w:color="auto"/>
              <w:right w:val="outset" w:sz="6" w:space="0" w:color="auto"/>
            </w:tcBorders>
            <w:vAlign w:val="center"/>
          </w:tcPr>
          <w:p w:rsidR="00733DAB" w:rsidRPr="006E0798" w:rsidRDefault="00733DAB" w:rsidP="00634BBA">
            <w:pPr>
              <w:jc w:val="center"/>
              <w:rPr>
                <w:sz w:val="26"/>
                <w:szCs w:val="26"/>
                <w:lang w:val="uk-UA"/>
              </w:rPr>
            </w:pPr>
            <w:r w:rsidRPr="006E0798">
              <w:rPr>
                <w:sz w:val="26"/>
                <w:szCs w:val="26"/>
                <w:lang w:val="uk-UA"/>
              </w:rPr>
              <w:t>512-03-98</w:t>
            </w:r>
          </w:p>
        </w:tc>
      </w:tr>
      <w:tr w:rsidR="00733DAB" w:rsidRPr="006E0798" w:rsidTr="00634BBA">
        <w:trPr>
          <w:tblCellSpacing w:w="0" w:type="dxa"/>
          <w:jc w:val="center"/>
        </w:trPr>
        <w:tc>
          <w:tcPr>
            <w:tcW w:w="2204" w:type="dxa"/>
            <w:tcBorders>
              <w:top w:val="outset" w:sz="6" w:space="0" w:color="auto"/>
              <w:left w:val="outset" w:sz="6" w:space="0" w:color="auto"/>
              <w:bottom w:val="outset" w:sz="6" w:space="0" w:color="auto"/>
              <w:right w:val="outset" w:sz="6" w:space="0" w:color="auto"/>
            </w:tcBorders>
            <w:vAlign w:val="center"/>
          </w:tcPr>
          <w:p w:rsidR="00733DAB" w:rsidRPr="006E0798" w:rsidRDefault="00733DAB" w:rsidP="00634BBA">
            <w:pPr>
              <w:spacing w:before="240" w:line="240" w:lineRule="atLeast"/>
              <w:jc w:val="center"/>
              <w:rPr>
                <w:sz w:val="26"/>
                <w:szCs w:val="26"/>
                <w:lang w:val="uk-UA"/>
              </w:rPr>
            </w:pPr>
            <w:r w:rsidRPr="006E0798">
              <w:rPr>
                <w:b/>
                <w:bCs/>
                <w:sz w:val="26"/>
                <w:szCs w:val="26"/>
                <w:lang w:val="uk-UA"/>
              </w:rPr>
              <w:t>Оболонський</w:t>
            </w:r>
          </w:p>
        </w:tc>
        <w:tc>
          <w:tcPr>
            <w:tcW w:w="4170" w:type="dxa"/>
            <w:tcBorders>
              <w:top w:val="outset" w:sz="6" w:space="0" w:color="auto"/>
              <w:left w:val="outset" w:sz="6" w:space="0" w:color="auto"/>
              <w:bottom w:val="outset" w:sz="6" w:space="0" w:color="auto"/>
              <w:right w:val="outset" w:sz="6" w:space="0" w:color="auto"/>
            </w:tcBorders>
            <w:vAlign w:val="center"/>
          </w:tcPr>
          <w:p w:rsidR="00733DAB" w:rsidRPr="006E0798" w:rsidRDefault="00733DAB" w:rsidP="00634BBA">
            <w:pPr>
              <w:spacing w:before="240" w:line="240" w:lineRule="atLeast"/>
              <w:jc w:val="center"/>
              <w:rPr>
                <w:sz w:val="26"/>
                <w:szCs w:val="26"/>
                <w:lang w:val="uk-UA"/>
              </w:rPr>
            </w:pPr>
            <w:r w:rsidRPr="006E0798">
              <w:rPr>
                <w:sz w:val="26"/>
                <w:szCs w:val="26"/>
                <w:lang w:val="uk-UA"/>
              </w:rPr>
              <w:t>вул. Озерна, 18-А</w:t>
            </w:r>
          </w:p>
        </w:tc>
        <w:tc>
          <w:tcPr>
            <w:tcW w:w="3090" w:type="dxa"/>
            <w:tcBorders>
              <w:top w:val="outset" w:sz="6" w:space="0" w:color="auto"/>
              <w:left w:val="outset" w:sz="6" w:space="0" w:color="auto"/>
              <w:bottom w:val="outset" w:sz="6" w:space="0" w:color="auto"/>
              <w:right w:val="outset" w:sz="6" w:space="0" w:color="auto"/>
            </w:tcBorders>
            <w:vAlign w:val="center"/>
          </w:tcPr>
          <w:p w:rsidR="00733DAB" w:rsidRPr="006E0798" w:rsidRDefault="00733DAB" w:rsidP="00634BBA">
            <w:pPr>
              <w:jc w:val="center"/>
              <w:rPr>
                <w:sz w:val="26"/>
                <w:szCs w:val="26"/>
                <w:lang w:val="uk-UA"/>
              </w:rPr>
            </w:pPr>
            <w:r w:rsidRPr="006E0798">
              <w:rPr>
                <w:sz w:val="26"/>
                <w:szCs w:val="26"/>
                <w:lang w:val="uk-UA"/>
              </w:rPr>
              <w:t xml:space="preserve">467-98-68 </w:t>
            </w:r>
          </w:p>
        </w:tc>
      </w:tr>
      <w:tr w:rsidR="00733DAB" w:rsidRPr="006E0798" w:rsidTr="00634BBA">
        <w:trPr>
          <w:tblCellSpacing w:w="0" w:type="dxa"/>
          <w:jc w:val="center"/>
        </w:trPr>
        <w:tc>
          <w:tcPr>
            <w:tcW w:w="2204" w:type="dxa"/>
            <w:tcBorders>
              <w:top w:val="outset" w:sz="6" w:space="0" w:color="auto"/>
              <w:left w:val="outset" w:sz="6" w:space="0" w:color="auto"/>
              <w:bottom w:val="outset" w:sz="6" w:space="0" w:color="auto"/>
              <w:right w:val="outset" w:sz="6" w:space="0" w:color="auto"/>
            </w:tcBorders>
            <w:vAlign w:val="center"/>
          </w:tcPr>
          <w:p w:rsidR="00733DAB" w:rsidRPr="006E0798" w:rsidRDefault="00733DAB" w:rsidP="00634BBA">
            <w:pPr>
              <w:spacing w:before="240" w:line="240" w:lineRule="atLeast"/>
              <w:jc w:val="center"/>
              <w:rPr>
                <w:sz w:val="26"/>
                <w:szCs w:val="26"/>
                <w:lang w:val="uk-UA"/>
              </w:rPr>
            </w:pPr>
            <w:r w:rsidRPr="006E0798">
              <w:rPr>
                <w:b/>
                <w:bCs/>
                <w:sz w:val="26"/>
                <w:szCs w:val="26"/>
                <w:lang w:val="uk-UA"/>
              </w:rPr>
              <w:t>Печерський</w:t>
            </w:r>
          </w:p>
        </w:tc>
        <w:tc>
          <w:tcPr>
            <w:tcW w:w="4170" w:type="dxa"/>
            <w:tcBorders>
              <w:top w:val="outset" w:sz="6" w:space="0" w:color="auto"/>
              <w:left w:val="outset" w:sz="6" w:space="0" w:color="auto"/>
              <w:bottom w:val="outset" w:sz="6" w:space="0" w:color="auto"/>
              <w:right w:val="outset" w:sz="6" w:space="0" w:color="auto"/>
            </w:tcBorders>
            <w:vAlign w:val="center"/>
          </w:tcPr>
          <w:p w:rsidR="00733DAB" w:rsidRPr="006E0798" w:rsidRDefault="00733DAB" w:rsidP="00634BBA">
            <w:pPr>
              <w:spacing w:before="240" w:line="240" w:lineRule="atLeast"/>
              <w:jc w:val="center"/>
              <w:rPr>
                <w:sz w:val="26"/>
                <w:szCs w:val="26"/>
                <w:lang w:val="uk-UA"/>
              </w:rPr>
            </w:pPr>
            <w:r w:rsidRPr="006E0798">
              <w:rPr>
                <w:sz w:val="26"/>
                <w:szCs w:val="26"/>
                <w:lang w:val="uk-UA"/>
              </w:rPr>
              <w:t>вул. Цитадельна, 4/7</w:t>
            </w:r>
          </w:p>
        </w:tc>
        <w:tc>
          <w:tcPr>
            <w:tcW w:w="3090" w:type="dxa"/>
            <w:tcBorders>
              <w:top w:val="outset" w:sz="6" w:space="0" w:color="auto"/>
              <w:left w:val="outset" w:sz="6" w:space="0" w:color="auto"/>
              <w:bottom w:val="outset" w:sz="6" w:space="0" w:color="auto"/>
              <w:right w:val="outset" w:sz="6" w:space="0" w:color="auto"/>
            </w:tcBorders>
            <w:vAlign w:val="center"/>
          </w:tcPr>
          <w:p w:rsidR="00733DAB" w:rsidRPr="006E0798" w:rsidRDefault="00733DAB" w:rsidP="00634BBA">
            <w:pPr>
              <w:jc w:val="center"/>
              <w:rPr>
                <w:sz w:val="26"/>
                <w:szCs w:val="26"/>
                <w:lang w:val="uk-UA"/>
              </w:rPr>
            </w:pPr>
            <w:r w:rsidRPr="006E0798">
              <w:rPr>
                <w:sz w:val="26"/>
                <w:szCs w:val="26"/>
                <w:lang w:val="uk-UA"/>
              </w:rPr>
              <w:t>254-21-83</w:t>
            </w:r>
          </w:p>
        </w:tc>
      </w:tr>
      <w:tr w:rsidR="00733DAB" w:rsidRPr="006E0798" w:rsidTr="00634BBA">
        <w:trPr>
          <w:tblCellSpacing w:w="0" w:type="dxa"/>
          <w:jc w:val="center"/>
        </w:trPr>
        <w:tc>
          <w:tcPr>
            <w:tcW w:w="2204" w:type="dxa"/>
            <w:tcBorders>
              <w:top w:val="outset" w:sz="6" w:space="0" w:color="auto"/>
              <w:left w:val="outset" w:sz="6" w:space="0" w:color="auto"/>
              <w:bottom w:val="outset" w:sz="6" w:space="0" w:color="auto"/>
              <w:right w:val="outset" w:sz="6" w:space="0" w:color="auto"/>
            </w:tcBorders>
            <w:vAlign w:val="center"/>
          </w:tcPr>
          <w:p w:rsidR="00733DAB" w:rsidRPr="006E0798" w:rsidRDefault="00733DAB" w:rsidP="00634BBA">
            <w:pPr>
              <w:spacing w:before="240" w:line="240" w:lineRule="atLeast"/>
              <w:jc w:val="center"/>
              <w:rPr>
                <w:sz w:val="26"/>
                <w:szCs w:val="26"/>
                <w:lang w:val="uk-UA"/>
              </w:rPr>
            </w:pPr>
            <w:r w:rsidRPr="006E0798">
              <w:rPr>
                <w:b/>
                <w:bCs/>
                <w:sz w:val="26"/>
                <w:szCs w:val="26"/>
                <w:lang w:val="uk-UA"/>
              </w:rPr>
              <w:t>Подільський</w:t>
            </w:r>
          </w:p>
        </w:tc>
        <w:tc>
          <w:tcPr>
            <w:tcW w:w="4170" w:type="dxa"/>
            <w:tcBorders>
              <w:top w:val="outset" w:sz="6" w:space="0" w:color="auto"/>
              <w:left w:val="outset" w:sz="6" w:space="0" w:color="auto"/>
              <w:bottom w:val="outset" w:sz="6" w:space="0" w:color="auto"/>
              <w:right w:val="outset" w:sz="6" w:space="0" w:color="auto"/>
            </w:tcBorders>
            <w:vAlign w:val="center"/>
          </w:tcPr>
          <w:p w:rsidR="00733DAB" w:rsidRPr="006E0798" w:rsidRDefault="00733DAB" w:rsidP="00634BBA">
            <w:pPr>
              <w:spacing w:before="240" w:line="240" w:lineRule="atLeast"/>
              <w:jc w:val="center"/>
              <w:rPr>
                <w:sz w:val="26"/>
                <w:szCs w:val="26"/>
                <w:lang w:val="uk-UA"/>
              </w:rPr>
            </w:pPr>
            <w:r w:rsidRPr="006E0798">
              <w:rPr>
                <w:sz w:val="26"/>
                <w:szCs w:val="26"/>
                <w:lang w:val="uk-UA"/>
              </w:rPr>
              <w:t>вул. Ярославська, 31-Б</w:t>
            </w:r>
          </w:p>
        </w:tc>
        <w:tc>
          <w:tcPr>
            <w:tcW w:w="3090" w:type="dxa"/>
            <w:tcBorders>
              <w:top w:val="outset" w:sz="6" w:space="0" w:color="auto"/>
              <w:left w:val="outset" w:sz="6" w:space="0" w:color="auto"/>
              <w:bottom w:val="outset" w:sz="6" w:space="0" w:color="auto"/>
              <w:right w:val="outset" w:sz="6" w:space="0" w:color="auto"/>
            </w:tcBorders>
            <w:noWrap/>
            <w:vAlign w:val="center"/>
          </w:tcPr>
          <w:p w:rsidR="00733DAB" w:rsidRPr="006E0798" w:rsidRDefault="00733DAB" w:rsidP="00634BBA">
            <w:pPr>
              <w:jc w:val="center"/>
              <w:rPr>
                <w:sz w:val="26"/>
                <w:szCs w:val="26"/>
                <w:lang w:val="uk-UA"/>
              </w:rPr>
            </w:pPr>
            <w:smartTag w:uri="urn:schemas-microsoft-com:office:smarttags" w:element="PersonName">
              <w:r w:rsidRPr="006E0798">
                <w:rPr>
                  <w:sz w:val="26"/>
                  <w:szCs w:val="26"/>
                  <w:lang w:val="uk-UA"/>
                </w:rPr>
                <w:t>4</w:t>
              </w:r>
            </w:smartTag>
            <w:smartTag w:uri="urn:schemas-microsoft-com:office:smarttags" w:element="PersonName">
              <w:r w:rsidRPr="006E0798">
                <w:rPr>
                  <w:sz w:val="26"/>
                  <w:szCs w:val="26"/>
                  <w:lang w:val="uk-UA"/>
                </w:rPr>
                <w:t>2</w:t>
              </w:r>
            </w:smartTag>
            <w:smartTag w:uri="urn:schemas-microsoft-com:office:smarttags" w:element="PersonName">
              <w:r w:rsidRPr="006E0798">
                <w:rPr>
                  <w:sz w:val="26"/>
                  <w:szCs w:val="26"/>
                  <w:lang w:val="uk-UA"/>
                </w:rPr>
                <w:t>5</w:t>
              </w:r>
            </w:smartTag>
            <w:r w:rsidRPr="006E0798">
              <w:rPr>
                <w:sz w:val="26"/>
                <w:szCs w:val="26"/>
                <w:lang w:val="uk-UA"/>
              </w:rPr>
              <w:t>-</w:t>
            </w:r>
            <w:smartTag w:uri="urn:schemas-microsoft-com:office:smarttags" w:element="PersonName">
              <w:r w:rsidRPr="006E0798">
                <w:rPr>
                  <w:sz w:val="26"/>
                  <w:szCs w:val="26"/>
                  <w:lang w:val="uk-UA"/>
                </w:rPr>
                <w:t>8</w:t>
              </w:r>
            </w:smartTag>
            <w:smartTag w:uri="urn:schemas-microsoft-com:office:smarttags" w:element="PersonName">
              <w:r w:rsidRPr="006E0798">
                <w:rPr>
                  <w:sz w:val="26"/>
                  <w:szCs w:val="26"/>
                  <w:lang w:val="uk-UA"/>
                </w:rPr>
                <w:t>8</w:t>
              </w:r>
            </w:smartTag>
            <w:r w:rsidRPr="006E0798">
              <w:rPr>
                <w:sz w:val="26"/>
                <w:szCs w:val="26"/>
                <w:lang w:val="uk-UA"/>
              </w:rPr>
              <w:t>-</w:t>
            </w:r>
            <w:smartTag w:uri="urn:schemas-microsoft-com:office:smarttags" w:element="PersonName">
              <w:r w:rsidRPr="006E0798">
                <w:rPr>
                  <w:sz w:val="26"/>
                  <w:szCs w:val="26"/>
                  <w:lang w:val="uk-UA"/>
                </w:rPr>
                <w:t>4</w:t>
              </w:r>
            </w:smartTag>
            <w:smartTag w:uri="urn:schemas-microsoft-com:office:smarttags" w:element="PersonName">
              <w:r w:rsidRPr="006E0798">
                <w:rPr>
                  <w:sz w:val="26"/>
                  <w:szCs w:val="26"/>
                  <w:lang w:val="uk-UA"/>
                </w:rPr>
                <w:t>2</w:t>
              </w:r>
            </w:smartTag>
          </w:p>
        </w:tc>
      </w:tr>
      <w:tr w:rsidR="00733DAB" w:rsidRPr="006E0798" w:rsidTr="00634BBA">
        <w:trPr>
          <w:tblCellSpacing w:w="0" w:type="dxa"/>
          <w:jc w:val="center"/>
        </w:trPr>
        <w:tc>
          <w:tcPr>
            <w:tcW w:w="2204" w:type="dxa"/>
            <w:tcBorders>
              <w:top w:val="outset" w:sz="6" w:space="0" w:color="auto"/>
              <w:left w:val="outset" w:sz="6" w:space="0" w:color="auto"/>
              <w:bottom w:val="outset" w:sz="6" w:space="0" w:color="auto"/>
              <w:right w:val="outset" w:sz="6" w:space="0" w:color="auto"/>
            </w:tcBorders>
            <w:vAlign w:val="center"/>
          </w:tcPr>
          <w:p w:rsidR="00733DAB" w:rsidRPr="006E0798" w:rsidRDefault="00733DAB" w:rsidP="00634BBA">
            <w:pPr>
              <w:spacing w:before="240" w:line="240" w:lineRule="atLeast"/>
              <w:jc w:val="center"/>
              <w:rPr>
                <w:sz w:val="26"/>
                <w:szCs w:val="26"/>
                <w:lang w:val="uk-UA"/>
              </w:rPr>
            </w:pPr>
            <w:r w:rsidRPr="006E0798">
              <w:rPr>
                <w:b/>
                <w:bCs/>
                <w:sz w:val="26"/>
                <w:szCs w:val="26"/>
                <w:lang w:val="uk-UA"/>
              </w:rPr>
              <w:t>Святошинський</w:t>
            </w:r>
          </w:p>
        </w:tc>
        <w:tc>
          <w:tcPr>
            <w:tcW w:w="4170" w:type="dxa"/>
            <w:tcBorders>
              <w:top w:val="outset" w:sz="6" w:space="0" w:color="auto"/>
              <w:left w:val="outset" w:sz="6" w:space="0" w:color="auto"/>
              <w:bottom w:val="outset" w:sz="6" w:space="0" w:color="auto"/>
              <w:right w:val="outset" w:sz="6" w:space="0" w:color="auto"/>
            </w:tcBorders>
            <w:vAlign w:val="center"/>
          </w:tcPr>
          <w:p w:rsidR="00733DAB" w:rsidRPr="006E0798" w:rsidRDefault="00733DAB" w:rsidP="00634BBA">
            <w:pPr>
              <w:spacing w:before="240" w:line="240" w:lineRule="atLeast"/>
              <w:jc w:val="center"/>
              <w:rPr>
                <w:sz w:val="26"/>
                <w:szCs w:val="26"/>
                <w:lang w:val="uk-UA"/>
              </w:rPr>
            </w:pPr>
            <w:r w:rsidRPr="006E0798">
              <w:rPr>
                <w:sz w:val="26"/>
                <w:szCs w:val="26"/>
                <w:lang w:val="uk-UA"/>
              </w:rPr>
              <w:t xml:space="preserve">вул. Якуба </w:t>
            </w:r>
            <w:proofErr w:type="spellStart"/>
            <w:r w:rsidRPr="006E0798">
              <w:rPr>
                <w:sz w:val="26"/>
                <w:szCs w:val="26"/>
                <w:lang w:val="uk-UA"/>
              </w:rPr>
              <w:t>Коласа</w:t>
            </w:r>
            <w:proofErr w:type="spellEnd"/>
            <w:r w:rsidRPr="006E0798">
              <w:rPr>
                <w:sz w:val="26"/>
                <w:szCs w:val="26"/>
                <w:lang w:val="uk-UA"/>
              </w:rPr>
              <w:t>, 19-А</w:t>
            </w:r>
          </w:p>
        </w:tc>
        <w:tc>
          <w:tcPr>
            <w:tcW w:w="3090" w:type="dxa"/>
            <w:tcBorders>
              <w:top w:val="outset" w:sz="6" w:space="0" w:color="auto"/>
              <w:left w:val="outset" w:sz="6" w:space="0" w:color="auto"/>
              <w:bottom w:val="outset" w:sz="6" w:space="0" w:color="auto"/>
              <w:right w:val="outset" w:sz="6" w:space="0" w:color="auto"/>
            </w:tcBorders>
            <w:vAlign w:val="center"/>
          </w:tcPr>
          <w:p w:rsidR="00733DAB" w:rsidRPr="006E0798" w:rsidRDefault="00733DAB" w:rsidP="00634BBA">
            <w:pPr>
              <w:jc w:val="center"/>
              <w:rPr>
                <w:sz w:val="26"/>
                <w:szCs w:val="26"/>
                <w:lang w:val="uk-UA"/>
              </w:rPr>
            </w:pPr>
            <w:r w:rsidRPr="006E0798">
              <w:rPr>
                <w:sz w:val="26"/>
                <w:szCs w:val="26"/>
                <w:lang w:val="uk-UA"/>
              </w:rPr>
              <w:t>273-55-90</w:t>
            </w:r>
          </w:p>
        </w:tc>
      </w:tr>
      <w:tr w:rsidR="00733DAB" w:rsidRPr="006E0798" w:rsidTr="00634BBA">
        <w:trPr>
          <w:tblCellSpacing w:w="0" w:type="dxa"/>
          <w:jc w:val="center"/>
        </w:trPr>
        <w:tc>
          <w:tcPr>
            <w:tcW w:w="2204" w:type="dxa"/>
            <w:tcBorders>
              <w:top w:val="outset" w:sz="6" w:space="0" w:color="auto"/>
              <w:left w:val="outset" w:sz="6" w:space="0" w:color="auto"/>
              <w:bottom w:val="outset" w:sz="6" w:space="0" w:color="auto"/>
              <w:right w:val="outset" w:sz="6" w:space="0" w:color="auto"/>
            </w:tcBorders>
            <w:vAlign w:val="center"/>
          </w:tcPr>
          <w:p w:rsidR="00733DAB" w:rsidRPr="006E0798" w:rsidRDefault="00733DAB" w:rsidP="00634BBA">
            <w:pPr>
              <w:spacing w:before="240" w:line="240" w:lineRule="atLeast"/>
              <w:jc w:val="center"/>
              <w:rPr>
                <w:sz w:val="26"/>
                <w:szCs w:val="26"/>
                <w:lang w:val="uk-UA"/>
              </w:rPr>
            </w:pPr>
            <w:r w:rsidRPr="006E0798">
              <w:rPr>
                <w:b/>
                <w:bCs/>
                <w:sz w:val="26"/>
                <w:szCs w:val="26"/>
                <w:lang w:val="uk-UA"/>
              </w:rPr>
              <w:t>Солом'янський</w:t>
            </w:r>
          </w:p>
        </w:tc>
        <w:tc>
          <w:tcPr>
            <w:tcW w:w="4170" w:type="dxa"/>
            <w:tcBorders>
              <w:top w:val="outset" w:sz="6" w:space="0" w:color="auto"/>
              <w:left w:val="outset" w:sz="6" w:space="0" w:color="auto"/>
              <w:bottom w:val="outset" w:sz="6" w:space="0" w:color="auto"/>
              <w:right w:val="outset" w:sz="6" w:space="0" w:color="auto"/>
            </w:tcBorders>
            <w:vAlign w:val="center"/>
          </w:tcPr>
          <w:p w:rsidR="00733DAB" w:rsidRPr="006E0798" w:rsidRDefault="00733DAB" w:rsidP="00634BBA">
            <w:pPr>
              <w:spacing w:before="240" w:line="240" w:lineRule="atLeast"/>
              <w:jc w:val="center"/>
              <w:rPr>
                <w:sz w:val="26"/>
                <w:szCs w:val="26"/>
                <w:lang w:val="uk-UA"/>
              </w:rPr>
            </w:pPr>
            <w:proofErr w:type="spellStart"/>
            <w:r w:rsidRPr="006E0798">
              <w:rPr>
                <w:sz w:val="26"/>
                <w:szCs w:val="26"/>
                <w:lang w:val="uk-UA"/>
              </w:rPr>
              <w:t>просп</w:t>
            </w:r>
            <w:proofErr w:type="spellEnd"/>
            <w:r w:rsidRPr="006E0798">
              <w:rPr>
                <w:sz w:val="26"/>
                <w:szCs w:val="26"/>
                <w:lang w:val="uk-UA"/>
              </w:rPr>
              <w:t>. Повітрофлотський, 40</w:t>
            </w:r>
          </w:p>
        </w:tc>
        <w:tc>
          <w:tcPr>
            <w:tcW w:w="3090" w:type="dxa"/>
            <w:tcBorders>
              <w:top w:val="outset" w:sz="6" w:space="0" w:color="auto"/>
              <w:left w:val="outset" w:sz="6" w:space="0" w:color="auto"/>
              <w:bottom w:val="outset" w:sz="6" w:space="0" w:color="auto"/>
              <w:right w:val="outset" w:sz="6" w:space="0" w:color="auto"/>
            </w:tcBorders>
            <w:vAlign w:val="center"/>
          </w:tcPr>
          <w:p w:rsidR="00733DAB" w:rsidRPr="006E0798" w:rsidRDefault="00733DAB" w:rsidP="00634BBA">
            <w:pPr>
              <w:jc w:val="center"/>
              <w:rPr>
                <w:sz w:val="26"/>
                <w:szCs w:val="26"/>
                <w:lang w:val="uk-UA"/>
              </w:rPr>
            </w:pPr>
            <w:r w:rsidRPr="006E0798">
              <w:rPr>
                <w:sz w:val="26"/>
                <w:szCs w:val="26"/>
                <w:lang w:val="uk-UA"/>
              </w:rPr>
              <w:t>207-39-60</w:t>
            </w:r>
          </w:p>
        </w:tc>
      </w:tr>
      <w:tr w:rsidR="00733DAB" w:rsidRPr="006E0798" w:rsidTr="00634BBA">
        <w:trPr>
          <w:tblCellSpacing w:w="0" w:type="dxa"/>
          <w:jc w:val="center"/>
        </w:trPr>
        <w:tc>
          <w:tcPr>
            <w:tcW w:w="2204" w:type="dxa"/>
            <w:tcBorders>
              <w:top w:val="outset" w:sz="6" w:space="0" w:color="auto"/>
              <w:left w:val="outset" w:sz="6" w:space="0" w:color="auto"/>
              <w:bottom w:val="outset" w:sz="6" w:space="0" w:color="auto"/>
              <w:right w:val="outset" w:sz="6" w:space="0" w:color="auto"/>
            </w:tcBorders>
            <w:vAlign w:val="center"/>
          </w:tcPr>
          <w:p w:rsidR="00733DAB" w:rsidRPr="006E0798" w:rsidRDefault="00733DAB" w:rsidP="00634BBA">
            <w:pPr>
              <w:spacing w:before="240" w:line="240" w:lineRule="atLeast"/>
              <w:jc w:val="center"/>
              <w:rPr>
                <w:sz w:val="26"/>
                <w:szCs w:val="26"/>
                <w:lang w:val="uk-UA"/>
              </w:rPr>
            </w:pPr>
            <w:r w:rsidRPr="006E0798">
              <w:rPr>
                <w:b/>
                <w:bCs/>
                <w:sz w:val="26"/>
                <w:szCs w:val="26"/>
                <w:lang w:val="uk-UA"/>
              </w:rPr>
              <w:t>Шевченківський</w:t>
            </w:r>
          </w:p>
        </w:tc>
        <w:tc>
          <w:tcPr>
            <w:tcW w:w="4170" w:type="dxa"/>
            <w:tcBorders>
              <w:top w:val="outset" w:sz="6" w:space="0" w:color="auto"/>
              <w:left w:val="outset" w:sz="6" w:space="0" w:color="auto"/>
              <w:bottom w:val="outset" w:sz="6" w:space="0" w:color="auto"/>
              <w:right w:val="outset" w:sz="6" w:space="0" w:color="auto"/>
            </w:tcBorders>
            <w:vAlign w:val="center"/>
          </w:tcPr>
          <w:p w:rsidR="00733DAB" w:rsidRPr="006E0798" w:rsidRDefault="00733DAB" w:rsidP="00634BBA">
            <w:pPr>
              <w:spacing w:before="240" w:line="240" w:lineRule="atLeast"/>
              <w:jc w:val="center"/>
              <w:rPr>
                <w:sz w:val="26"/>
                <w:szCs w:val="26"/>
                <w:lang w:val="uk-UA"/>
              </w:rPr>
            </w:pPr>
            <w:proofErr w:type="spellStart"/>
            <w:r w:rsidRPr="006E0798">
              <w:rPr>
                <w:sz w:val="26"/>
                <w:szCs w:val="26"/>
                <w:lang w:val="uk-UA"/>
              </w:rPr>
              <w:t>просп</w:t>
            </w:r>
            <w:proofErr w:type="spellEnd"/>
            <w:r w:rsidRPr="006E0798">
              <w:rPr>
                <w:sz w:val="26"/>
                <w:szCs w:val="26"/>
                <w:lang w:val="uk-UA"/>
              </w:rPr>
              <w:t>. Перемоги, 5</w:t>
            </w:r>
          </w:p>
        </w:tc>
        <w:tc>
          <w:tcPr>
            <w:tcW w:w="3090" w:type="dxa"/>
            <w:tcBorders>
              <w:top w:val="outset" w:sz="6" w:space="0" w:color="auto"/>
              <w:left w:val="outset" w:sz="6" w:space="0" w:color="auto"/>
              <w:bottom w:val="outset" w:sz="6" w:space="0" w:color="auto"/>
              <w:right w:val="outset" w:sz="6" w:space="0" w:color="auto"/>
            </w:tcBorders>
            <w:vAlign w:val="center"/>
          </w:tcPr>
          <w:p w:rsidR="00733DAB" w:rsidRPr="006E0798" w:rsidRDefault="00733DAB" w:rsidP="00634BBA">
            <w:pPr>
              <w:jc w:val="center"/>
              <w:rPr>
                <w:sz w:val="26"/>
                <w:szCs w:val="26"/>
                <w:lang w:val="uk-UA"/>
              </w:rPr>
            </w:pPr>
            <w:r w:rsidRPr="006E0798">
              <w:rPr>
                <w:sz w:val="26"/>
                <w:szCs w:val="26"/>
                <w:lang w:val="uk-UA"/>
              </w:rPr>
              <w:t>236-01-69; 236-92-01</w:t>
            </w:r>
          </w:p>
        </w:tc>
      </w:tr>
    </w:tbl>
    <w:p w:rsidR="00733DAB" w:rsidRPr="006E0798" w:rsidRDefault="00733DAB" w:rsidP="00733DAB">
      <w:pPr>
        <w:rPr>
          <w:sz w:val="26"/>
          <w:szCs w:val="26"/>
          <w:lang w:val="uk-UA"/>
        </w:rPr>
      </w:pPr>
    </w:p>
    <w:p w:rsidR="00557DE9" w:rsidRDefault="00557DE9">
      <w:bookmarkStart w:id="0" w:name="_GoBack"/>
      <w:bookmarkEnd w:id="0"/>
    </w:p>
    <w:sectPr w:rsidR="00557DE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DAB"/>
    <w:rsid w:val="00557DE9"/>
    <w:rsid w:val="00733DAB"/>
    <w:rsid w:val="00D567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B249006-1F91-4CCD-96D1-6CA62EFA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DA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33DAB"/>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835</Words>
  <Characters>476</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Махно Дмитро Володимирович</dc:creator>
  <cp:keywords/>
  <dc:description/>
  <cp:lastModifiedBy>Махно Дмитро Володимирович</cp:lastModifiedBy>
  <cp:revision>1</cp:revision>
  <dcterms:created xsi:type="dcterms:W3CDTF">2020-06-16T13:31:00Z</dcterms:created>
  <dcterms:modified xsi:type="dcterms:W3CDTF">2020-06-16T13:31:00Z</dcterms:modified>
</cp:coreProperties>
</file>