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E3" w:rsidRPr="00A4157C" w:rsidRDefault="006623E3" w:rsidP="007056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>Звіт</w:t>
      </w:r>
    </w:p>
    <w:p w:rsidR="006623E3" w:rsidRPr="00A4157C" w:rsidRDefault="006623E3" w:rsidP="0070562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>про роботу зі зверненнями громадян Київського міського територіального центру соціального обслуговування</w:t>
      </w:r>
    </w:p>
    <w:p w:rsidR="006623E3" w:rsidRPr="00A4157C" w:rsidRDefault="006623E3" w:rsidP="0070562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за </w:t>
      </w:r>
      <w:r>
        <w:rPr>
          <w:rFonts w:ascii="Times New Roman" w:hAnsi="Times New Roman"/>
          <w:b/>
          <w:sz w:val="26"/>
          <w:szCs w:val="26"/>
          <w:lang w:val="uk-UA"/>
        </w:rPr>
        <w:t>І півріччя 2</w:t>
      </w:r>
      <w:r w:rsidRPr="00A4157C">
        <w:rPr>
          <w:rFonts w:ascii="Times New Roman" w:hAnsi="Times New Roman"/>
          <w:b/>
          <w:sz w:val="26"/>
          <w:szCs w:val="26"/>
          <w:lang w:val="uk-UA"/>
        </w:rPr>
        <w:t>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р</w:t>
      </w:r>
      <w:r>
        <w:rPr>
          <w:rFonts w:ascii="Times New Roman" w:hAnsi="Times New Roman"/>
          <w:b/>
          <w:sz w:val="26"/>
          <w:szCs w:val="26"/>
          <w:lang w:val="uk-UA"/>
        </w:rPr>
        <w:t>оку</w:t>
      </w:r>
    </w:p>
    <w:p w:rsidR="006623E3" w:rsidRPr="00A4157C" w:rsidRDefault="006623E3" w:rsidP="007E3D4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6623E3" w:rsidRPr="00A4157C" w:rsidRDefault="006623E3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>І. Організація роботи із зверненнями громадян</w:t>
      </w:r>
    </w:p>
    <w:p w:rsidR="006623E3" w:rsidRPr="00A4157C" w:rsidRDefault="006623E3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623E3" w:rsidRPr="00A4157C" w:rsidRDefault="006623E3" w:rsidP="007E3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В Київському міському територіальному центрі соціального обслуговування робота зі зверненнями громадян (прийом відвідувачів, реєстрація заяв, розгляд, контроль за виконанням у визначенні законодавством терміни, надання відповіді заявникові, узагальнення та аналіз звернень громадян) проводиться відповідно з:</w:t>
      </w:r>
    </w:p>
    <w:p w:rsidR="006623E3" w:rsidRPr="00A4157C" w:rsidRDefault="006623E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Конституцією України від 28.06.1996 р.(ст. 40, 64);</w:t>
      </w:r>
    </w:p>
    <w:p w:rsidR="006623E3" w:rsidRPr="00A4157C" w:rsidRDefault="006623E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Законом України «Про звернення громадян» № 393/96-ВР від 02.10.1996 </w:t>
      </w:r>
    </w:p>
    <w:p w:rsidR="006623E3" w:rsidRPr="00A4157C" w:rsidRDefault="006623E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інформацію» № 25657-ХІІ від 02.10.1992;</w:t>
      </w:r>
    </w:p>
    <w:p w:rsidR="006623E3" w:rsidRPr="00A4157C" w:rsidRDefault="006623E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доступ до публічної інформації» від 05.05.2011                       № 547;</w:t>
      </w:r>
    </w:p>
    <w:p w:rsidR="006623E3" w:rsidRPr="00220BAC" w:rsidRDefault="006623E3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Указом Президента У</w:t>
      </w:r>
      <w:bookmarkStart w:id="0" w:name="o2"/>
      <w:bookmarkEnd w:id="0"/>
      <w:r w:rsidRPr="00A4157C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країни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</w:t>
      </w:r>
      <w:r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вання від 07.02.2008 № 109/2008;</w:t>
      </w:r>
    </w:p>
    <w:p w:rsidR="006623E3" w:rsidRPr="00220BAC" w:rsidRDefault="006623E3" w:rsidP="00220B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0BAC">
        <w:rPr>
          <w:rFonts w:ascii="Times New Roman" w:hAnsi="Times New Roman"/>
          <w:color w:val="000000"/>
          <w:sz w:val="26"/>
          <w:szCs w:val="26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- Типовою інструкцією</w:t>
      </w:r>
      <w:r w:rsidRPr="00220BAC">
        <w:rPr>
          <w:rFonts w:ascii="Times New Roman" w:hAnsi="Times New Roman"/>
          <w:color w:val="000000"/>
          <w:sz w:val="26"/>
          <w:szCs w:val="26"/>
          <w:lang w:val="uk-UA"/>
        </w:rPr>
        <w:t xml:space="preserve"> з документування управлінської інформації                                                       в електронній формі та організації роботи з електронними документами в діловодстві, електронного міжвідомчого обміну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, затвердженою постановою Кабінету Міністрів України від 17.01.2018 № 55 «</w:t>
      </w:r>
      <w:r w:rsidRPr="00220BAC">
        <w:rPr>
          <w:rFonts w:ascii="Times New Roman" w:hAnsi="Times New Roman"/>
          <w:color w:val="000000"/>
          <w:sz w:val="26"/>
          <w:szCs w:val="26"/>
          <w:lang w:val="uk-UA"/>
        </w:rPr>
        <w:t>Деякі питання документування управлінської діяльності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».</w:t>
      </w:r>
    </w:p>
    <w:p w:rsidR="006623E3" w:rsidRDefault="006623E3" w:rsidP="00220B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r w:rsidRPr="00220BAC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</w:t>
      </w:r>
      <w:r w:rsidRPr="00220BAC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</w:t>
      </w:r>
    </w:p>
    <w:p w:rsidR="006623E3" w:rsidRPr="00220BAC" w:rsidRDefault="006623E3" w:rsidP="00220B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</w:t>
      </w:r>
      <w:r w:rsidRPr="00220BAC">
        <w:rPr>
          <w:rFonts w:ascii="Times New Roman" w:hAnsi="Times New Roman"/>
          <w:b/>
          <w:sz w:val="26"/>
          <w:szCs w:val="26"/>
          <w:lang w:val="uk-UA"/>
        </w:rPr>
        <w:t xml:space="preserve">  ІІ. Аналіз звернень громадян</w:t>
      </w:r>
    </w:p>
    <w:p w:rsidR="006623E3" w:rsidRPr="00A4157C" w:rsidRDefault="006623E3" w:rsidP="007E3D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623E3" w:rsidRPr="00A4157C" w:rsidRDefault="006623E3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Опрацьовуючи статистичні дані про роботу Київського міського територіального центру соціального обслуговування (далі – міський територіальний </w:t>
      </w:r>
      <w:r>
        <w:rPr>
          <w:rFonts w:ascii="Times New Roman" w:hAnsi="Times New Roman"/>
          <w:sz w:val="26"/>
          <w:szCs w:val="26"/>
          <w:lang w:val="uk-UA"/>
        </w:rPr>
        <w:t>центр) за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І півріччя 2019 року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визнано, що протягом звітного періоду </w:t>
      </w:r>
      <w:r>
        <w:rPr>
          <w:rFonts w:ascii="Times New Roman" w:hAnsi="Times New Roman"/>
          <w:sz w:val="26"/>
          <w:szCs w:val="26"/>
          <w:lang w:val="uk-UA"/>
        </w:rPr>
        <w:t xml:space="preserve">надійшли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>9374</w:t>
      </w: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>
        <w:rPr>
          <w:rFonts w:ascii="Times New Roman" w:hAnsi="Times New Roman"/>
          <w:sz w:val="26"/>
          <w:szCs w:val="26"/>
          <w:lang w:val="uk-UA"/>
        </w:rPr>
        <w:t>ня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громадян.</w:t>
      </w:r>
    </w:p>
    <w:p w:rsidR="006623E3" w:rsidRPr="00A4157C" w:rsidRDefault="006623E3" w:rsidP="007E3D4B">
      <w:pPr>
        <w:tabs>
          <w:tab w:val="left" w:pos="709"/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Через органи влади вищого рівня надійшло 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146 </w:t>
      </w: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звернен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>ь</w:t>
      </w: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де були порушені питання надання гуманітарної та матеріальної допомоги, призначення соціального робітника, поселення до спеціалізованих будинків, допомога в оформленні документів, надання транспортних послуг, засобів особистої гігієни тощо. </w:t>
      </w:r>
    </w:p>
    <w:p w:rsidR="006623E3" w:rsidRPr="00A4157C" w:rsidRDefault="006623E3" w:rsidP="007E3D4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Від </w:t>
      </w:r>
      <w:r w:rsidRPr="00A4157C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народних депутатів України та д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епутатів Київської міської ради</w:t>
      </w:r>
      <w:r w:rsidRPr="00A4157C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                 надійшло 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  <w:lang w:val="uk-UA"/>
        </w:rPr>
        <w:t>11</w:t>
      </w:r>
      <w:r w:rsidRPr="00A4157C">
        <w:rPr>
          <w:rFonts w:ascii="Times New Roman" w:hAnsi="Times New Roman"/>
          <w:b/>
          <w:bCs/>
          <w:iCs/>
          <w:color w:val="000000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звернень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, від громадян надійшло</w:t>
      </w:r>
      <w:r w:rsidRPr="00FB1207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  <w:lang w:val="uk-UA"/>
        </w:rPr>
        <w:t>5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 запитів</w:t>
      </w:r>
      <w:r w:rsidRPr="00FB1207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 на публічну інформацію</w:t>
      </w:r>
      <w:r w:rsidRPr="00A4157C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                     </w:t>
      </w:r>
      <w:r w:rsidRPr="00A4157C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де були порушені питання надання соціальних послуг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,</w:t>
      </w:r>
      <w:r w:rsidRPr="00A4157C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 натуральної і матеріальної допомоги малозабезпеченим мешканцям міста Києва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 тощо</w:t>
      </w: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6623E3" w:rsidRDefault="006623E3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До КБУ «Контактний центр міста Києва» надійшло </w:t>
      </w:r>
      <w:r>
        <w:rPr>
          <w:rFonts w:ascii="Times New Roman" w:hAnsi="Times New Roman"/>
          <w:b/>
          <w:sz w:val="26"/>
          <w:szCs w:val="26"/>
          <w:lang w:val="uk-UA"/>
        </w:rPr>
        <w:t>304</w:t>
      </w: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>
        <w:rPr>
          <w:rFonts w:ascii="Times New Roman" w:hAnsi="Times New Roman"/>
          <w:sz w:val="26"/>
          <w:szCs w:val="26"/>
          <w:lang w:val="uk-UA"/>
        </w:rPr>
        <w:t>ня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громадян,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в яких порушувалися питання щодо призначення соціального робітника, </w:t>
      </w: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надання гуманітарної та матеріальної допомоги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, отримання продуктових наборів, забезпечення безкоштовним харчуванням малозабезпечених одиноких громадян тощо. </w:t>
      </w:r>
    </w:p>
    <w:p w:rsidR="006623E3" w:rsidRPr="00A4157C" w:rsidRDefault="006623E3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Директором міського територіального </w:t>
      </w:r>
      <w:r>
        <w:rPr>
          <w:rFonts w:ascii="Times New Roman" w:hAnsi="Times New Roman"/>
          <w:sz w:val="26"/>
          <w:szCs w:val="26"/>
          <w:lang w:val="uk-UA"/>
        </w:rPr>
        <w:t>центру та</w:t>
      </w:r>
      <w:r w:rsidRPr="009A38C6">
        <w:t xml:space="preserve"> </w:t>
      </w:r>
      <w:r w:rsidRPr="009A38C6">
        <w:rPr>
          <w:rFonts w:ascii="Times New Roman" w:hAnsi="Times New Roman"/>
          <w:sz w:val="26"/>
          <w:szCs w:val="26"/>
          <w:lang w:val="uk-UA"/>
        </w:rPr>
        <w:t xml:space="preserve">заступником директора </w:t>
      </w:r>
      <w:r>
        <w:rPr>
          <w:rFonts w:ascii="Times New Roman" w:hAnsi="Times New Roman"/>
          <w:sz w:val="26"/>
          <w:szCs w:val="26"/>
          <w:lang w:val="uk-UA"/>
        </w:rPr>
        <w:t>н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а особистому прийомі було </w:t>
      </w:r>
      <w:r w:rsidRPr="00A4157C">
        <w:rPr>
          <w:rFonts w:ascii="Times New Roman" w:hAnsi="Times New Roman"/>
          <w:color w:val="000000"/>
          <w:sz w:val="26"/>
          <w:szCs w:val="26"/>
          <w:lang w:val="uk-UA"/>
        </w:rPr>
        <w:t xml:space="preserve">прийнято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172 </w:t>
      </w:r>
      <w:r w:rsidRPr="00A4157C">
        <w:rPr>
          <w:rFonts w:ascii="Times New Roman" w:hAnsi="Times New Roman"/>
          <w:color w:val="000000"/>
          <w:sz w:val="26"/>
          <w:szCs w:val="26"/>
          <w:lang w:val="uk-UA"/>
        </w:rPr>
        <w:t>громадян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ина. </w:t>
      </w:r>
      <w:r w:rsidRPr="00A4157C">
        <w:rPr>
          <w:rFonts w:ascii="Times New Roman" w:hAnsi="Times New Roman"/>
          <w:color w:val="000000"/>
          <w:sz w:val="26"/>
          <w:szCs w:val="26"/>
          <w:lang w:val="uk-UA"/>
        </w:rPr>
        <w:t>Заявникам надано відповідну допомогу та роз’яснення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стосовно порушених питань.</w:t>
      </w:r>
      <w:r w:rsidRPr="00A4157C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</w:p>
    <w:p w:rsidR="006623E3" w:rsidRDefault="006623E3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За звітний період зафіксовано </w:t>
      </w:r>
      <w:r>
        <w:rPr>
          <w:rFonts w:ascii="Times New Roman" w:hAnsi="Times New Roman"/>
          <w:b/>
          <w:sz w:val="26"/>
          <w:szCs w:val="26"/>
          <w:lang w:val="uk-UA"/>
        </w:rPr>
        <w:t>8593</w:t>
      </w: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>
        <w:rPr>
          <w:rFonts w:ascii="Times New Roman" w:hAnsi="Times New Roman"/>
          <w:sz w:val="26"/>
          <w:szCs w:val="26"/>
          <w:lang w:val="uk-UA"/>
        </w:rPr>
        <w:t>ня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безпосередньо до відділень міського територіального центру.</w:t>
      </w:r>
    </w:p>
    <w:p w:rsidR="006623E3" w:rsidRPr="00A4157C" w:rsidRDefault="006623E3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громадян надійшла </w:t>
      </w:r>
      <w:r>
        <w:rPr>
          <w:rFonts w:ascii="Times New Roman" w:hAnsi="Times New Roman"/>
          <w:b/>
          <w:sz w:val="26"/>
          <w:szCs w:val="26"/>
          <w:lang w:val="uk-UA"/>
        </w:rPr>
        <w:t>101</w:t>
      </w:r>
      <w:r w:rsidRPr="003475D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подяка за надання соціальних послуг.</w:t>
      </w:r>
    </w:p>
    <w:p w:rsidR="006623E3" w:rsidRPr="00A4157C" w:rsidRDefault="006623E3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3E3" w:rsidRDefault="006623E3" w:rsidP="008D0E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235A">
        <w:rPr>
          <w:rFonts w:ascii="Times New Roman" w:hAnsi="Times New Roman"/>
          <w:noProof/>
          <w:sz w:val="28"/>
          <w:szCs w:val="28"/>
        </w:rPr>
        <w:object w:dxaOrig="8487" w:dyaOrig="5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3" o:spid="_x0000_i1025" type="#_x0000_t75" style="width:483.75pt;height:318pt;visibility:visible" o:ole="">
            <v:imagedata r:id="rId7" o:title="" croptop="-2917f" cropbottom="-3188f" cropleft="-2595f" cropright="-6587f"/>
            <o:lock v:ext="edit" aspectratio="f"/>
          </v:shape>
          <o:OLEObject Type="Embed" ProgID="Excel.Chart.8" ShapeID="Диаграмма 23" DrawAspect="Content" ObjectID="_1624436456" r:id="rId8"/>
        </w:object>
      </w:r>
    </w:p>
    <w:p w:rsidR="006623E3" w:rsidRDefault="006623E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E3" w:rsidRDefault="006623E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E3" w:rsidRDefault="006623E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E3" w:rsidRPr="005D59AC" w:rsidRDefault="006623E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D59AC">
        <w:rPr>
          <w:rFonts w:ascii="Times New Roman" w:hAnsi="Times New Roman"/>
          <w:sz w:val="26"/>
          <w:szCs w:val="26"/>
          <w:lang w:val="uk-UA"/>
        </w:rPr>
        <w:t xml:space="preserve">Із загальної чисельності заявників </w:t>
      </w:r>
      <w:r>
        <w:rPr>
          <w:rFonts w:ascii="Times New Roman" w:hAnsi="Times New Roman"/>
          <w:b/>
          <w:sz w:val="26"/>
          <w:szCs w:val="26"/>
          <w:lang w:val="uk-UA"/>
        </w:rPr>
        <w:t>96</w:t>
      </w:r>
      <w:r w:rsidRPr="005D59AC">
        <w:rPr>
          <w:rFonts w:ascii="Times New Roman" w:hAnsi="Times New Roman"/>
          <w:b/>
          <w:sz w:val="26"/>
          <w:szCs w:val="26"/>
          <w:lang w:val="uk-UA"/>
        </w:rPr>
        <w:t xml:space="preserve">%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пенсіонери, у тому числі ветерани війни та праці, інваліди війни та інваліди загального захворювання, члени сімей загиблих, громадяни переміщені із зони проведення АТО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4</w:t>
      </w:r>
      <w:r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Pr="005D59AC">
        <w:rPr>
          <w:rFonts w:ascii="Times New Roman" w:hAnsi="Times New Roman"/>
          <w:sz w:val="26"/>
          <w:szCs w:val="26"/>
          <w:lang w:val="uk-UA"/>
        </w:rPr>
        <w:t xml:space="preserve"> від загальної кількості звернень до міського територіального центру становлять особи працездатного віку.</w:t>
      </w:r>
    </w:p>
    <w:p w:rsidR="006623E3" w:rsidRDefault="006623E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У розрізі питань щодо задоволення та вирішення проблем мешканців 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міста Києва за їх зверненнями проведени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>й статистичний аналіз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який показав, що 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із загальної кількості 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9374 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>ь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:</w:t>
      </w:r>
    </w:p>
    <w:p w:rsidR="006623E3" w:rsidRPr="005D59AC" w:rsidRDefault="006623E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</w:p>
    <w:p w:rsidR="006623E3" w:rsidRPr="005D59AC" w:rsidRDefault="006623E3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задоволено 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>8783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звернен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>ня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або 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>93,7 % від загальної кількості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6623E3" w:rsidRPr="005D59AC" w:rsidRDefault="006623E3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надано роз’яснення 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>435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громадя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>нам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або 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>4,6 % від загальної кількості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6623E3" w:rsidRPr="005D59AC" w:rsidRDefault="006623E3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відмовлено 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>138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громадянам 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>, або 1,5 %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 xml:space="preserve">-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за відсутністю правових підстав;</w:t>
      </w:r>
    </w:p>
    <w:p w:rsidR="006623E3" w:rsidRPr="005D59AC" w:rsidRDefault="006623E3" w:rsidP="0040180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інші результати розгляду – </w:t>
      </w:r>
      <w:r>
        <w:rPr>
          <w:rFonts w:ascii="Times New Roman" w:hAnsi="Times New Roman"/>
          <w:b/>
          <w:bCs/>
          <w:iCs/>
          <w:sz w:val="26"/>
          <w:szCs w:val="26"/>
          <w:lang w:val="uk-UA"/>
        </w:rPr>
        <w:t>18 звернень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, або 0,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>2 %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6623E3" w:rsidRDefault="006623E3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6623E3" w:rsidRPr="005D59AC" w:rsidRDefault="006623E3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6623E3" w:rsidRDefault="006623E3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0235A">
        <w:rPr>
          <w:rFonts w:ascii="Times New Roman" w:hAnsi="Times New Roman"/>
          <w:noProof/>
          <w:sz w:val="28"/>
          <w:szCs w:val="28"/>
        </w:rPr>
        <w:object w:dxaOrig="8698" w:dyaOrig="2851">
          <v:shape id="Диаграмма 15" o:spid="_x0000_i1026" type="#_x0000_t75" style="width:435pt;height:143.25pt;visibility:visible" o:ole="">
            <v:imagedata r:id="rId9" o:title="" cropbottom="-322f"/>
            <o:lock v:ext="edit" aspectratio="f"/>
          </v:shape>
          <o:OLEObject Type="Embed" ProgID="Excel.Chart.8" ShapeID="Диаграмма 15" DrawAspect="Content" ObjectID="_1624436457" r:id="rId10"/>
        </w:object>
      </w:r>
    </w:p>
    <w:p w:rsidR="006623E3" w:rsidRPr="00C23720" w:rsidRDefault="006623E3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6623E3" w:rsidRPr="00AA32DC" w:rsidRDefault="006623E3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Звернення громадян, незалежно від джерела надходження, розглядаються та вирішуються невідкладно, крім тих, які потребують додаткового вивчення. </w:t>
      </w:r>
    </w:p>
    <w:p w:rsidR="006623E3" w:rsidRPr="00AA32DC" w:rsidRDefault="006623E3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Документи опрацьовуються вчасно. Про результати розгляду 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заявників повідомляють у встановлений законодавством термін, або відповідно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 до встановленого терміну.</w:t>
      </w:r>
    </w:p>
    <w:p w:rsidR="006623E3" w:rsidRPr="00AA32DC" w:rsidRDefault="006623E3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sz w:val="26"/>
          <w:szCs w:val="26"/>
          <w:lang w:val="uk-UA"/>
        </w:rPr>
        <w:t>У</w:t>
      </w:r>
      <w:r w:rsidRPr="00AA32DC">
        <w:rPr>
          <w:rFonts w:ascii="Times New Roman" w:hAnsi="Times New Roman"/>
          <w:sz w:val="26"/>
          <w:szCs w:val="26"/>
        </w:rPr>
        <w:t xml:space="preserve"> 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міському територіальному центрі </w:t>
      </w:r>
      <w:r w:rsidRPr="00AA32DC">
        <w:rPr>
          <w:rFonts w:ascii="Times New Roman" w:hAnsi="Times New Roman"/>
          <w:sz w:val="26"/>
          <w:szCs w:val="26"/>
        </w:rPr>
        <w:t>відпрацьована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A32DC">
        <w:rPr>
          <w:rFonts w:ascii="Times New Roman" w:hAnsi="Times New Roman"/>
          <w:sz w:val="26"/>
          <w:szCs w:val="26"/>
        </w:rPr>
        <w:t xml:space="preserve">дієва система контролю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Pr="00AA32DC">
        <w:rPr>
          <w:rFonts w:ascii="Times New Roman" w:hAnsi="Times New Roman"/>
          <w:sz w:val="26"/>
          <w:szCs w:val="26"/>
        </w:rPr>
        <w:t>за своєчасним та якісним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A32DC">
        <w:rPr>
          <w:rFonts w:ascii="Times New Roman" w:hAnsi="Times New Roman"/>
          <w:sz w:val="26"/>
          <w:szCs w:val="26"/>
        </w:rPr>
        <w:t>розглядом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A32DC">
        <w:rPr>
          <w:rFonts w:ascii="Times New Roman" w:hAnsi="Times New Roman"/>
          <w:sz w:val="26"/>
          <w:szCs w:val="26"/>
        </w:rPr>
        <w:t>звернен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ь </w:t>
      </w:r>
      <w:r w:rsidRPr="00AA32DC">
        <w:rPr>
          <w:rFonts w:ascii="Times New Roman" w:hAnsi="Times New Roman"/>
          <w:sz w:val="26"/>
          <w:szCs w:val="26"/>
        </w:rPr>
        <w:t>громадян. П</w:t>
      </w:r>
      <w:r w:rsidRPr="00AA32DC">
        <w:rPr>
          <w:rFonts w:ascii="Times New Roman" w:hAnsi="Times New Roman"/>
          <w:sz w:val="26"/>
          <w:szCs w:val="26"/>
          <w:lang w:val="uk-UA"/>
        </w:rPr>
        <w:t>ри потребі п</w:t>
      </w:r>
      <w:r w:rsidRPr="00AA32DC">
        <w:rPr>
          <w:rFonts w:ascii="Times New Roman" w:hAnsi="Times New Roman"/>
          <w:sz w:val="26"/>
          <w:szCs w:val="26"/>
        </w:rPr>
        <w:t>рацівникам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A32DC">
        <w:rPr>
          <w:rFonts w:ascii="Times New Roman" w:hAnsi="Times New Roman"/>
          <w:sz w:val="26"/>
          <w:szCs w:val="26"/>
        </w:rPr>
        <w:t>надається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A32DC">
        <w:rPr>
          <w:rFonts w:ascii="Times New Roman" w:hAnsi="Times New Roman"/>
          <w:sz w:val="26"/>
          <w:szCs w:val="26"/>
        </w:rPr>
        <w:t>методична та практична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A32DC">
        <w:rPr>
          <w:rFonts w:ascii="Times New Roman" w:hAnsi="Times New Roman"/>
          <w:sz w:val="26"/>
          <w:szCs w:val="26"/>
        </w:rPr>
        <w:t xml:space="preserve">допомога. </w:t>
      </w:r>
    </w:p>
    <w:p w:rsidR="006623E3" w:rsidRPr="00AA32DC" w:rsidRDefault="006623E3" w:rsidP="00AA32DC">
      <w:pPr>
        <w:spacing w:before="100" w:beforeAutospacing="1" w:after="0"/>
        <w:ind w:firstLine="70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Статистика надходження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звернень громадян 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>до відділень міського територіального центру та їх виконання</w:t>
      </w:r>
    </w:p>
    <w:p w:rsidR="006623E3" w:rsidRPr="00AA32DC" w:rsidRDefault="006623E3" w:rsidP="002C1C7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6623E3" w:rsidRPr="00AA32DC" w:rsidRDefault="006623E3" w:rsidP="007A3E92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AA32DC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Відділення надання транспортних послуг </w:t>
      </w:r>
    </w:p>
    <w:p w:rsidR="006623E3" w:rsidRPr="00AA32DC" w:rsidRDefault="006623E3" w:rsidP="00E510A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6623E3" w:rsidRPr="00AA32DC" w:rsidRDefault="006623E3" w:rsidP="00820C2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62C60">
        <w:rPr>
          <w:rFonts w:ascii="Times New Roman" w:hAnsi="Times New Roman"/>
          <w:sz w:val="26"/>
          <w:szCs w:val="26"/>
          <w:lang w:val="uk-UA"/>
        </w:rPr>
        <w:t>На обліку у відділенн</w:t>
      </w:r>
      <w:r>
        <w:rPr>
          <w:rFonts w:ascii="Times New Roman" w:hAnsi="Times New Roman"/>
          <w:sz w:val="26"/>
          <w:szCs w:val="26"/>
          <w:lang w:val="uk-UA"/>
        </w:rPr>
        <w:t xml:space="preserve">і перебуває </w:t>
      </w:r>
      <w:r>
        <w:rPr>
          <w:rFonts w:ascii="Times New Roman" w:hAnsi="Times New Roman"/>
          <w:b/>
          <w:sz w:val="26"/>
          <w:szCs w:val="26"/>
          <w:lang w:val="uk-UA"/>
        </w:rPr>
        <w:t>1415</w:t>
      </w:r>
      <w:r>
        <w:rPr>
          <w:rFonts w:ascii="Times New Roman" w:hAnsi="Times New Roman"/>
          <w:sz w:val="26"/>
          <w:szCs w:val="26"/>
          <w:lang w:val="uk-UA"/>
        </w:rPr>
        <w:t xml:space="preserve"> осіб, які в силу фізичних особливостей потребують надання транспортних послуг. 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За звітній період до відділення </w:t>
      </w:r>
      <w:r>
        <w:rPr>
          <w:rFonts w:ascii="Times New Roman" w:hAnsi="Times New Roman"/>
          <w:sz w:val="26"/>
          <w:szCs w:val="26"/>
          <w:lang w:val="uk-UA"/>
        </w:rPr>
        <w:t>прийнято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 на обслуговування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73 </w:t>
      </w:r>
      <w:r>
        <w:rPr>
          <w:rFonts w:ascii="Times New Roman" w:hAnsi="Times New Roman"/>
          <w:sz w:val="26"/>
          <w:szCs w:val="26"/>
          <w:lang w:val="uk-UA"/>
        </w:rPr>
        <w:t>особи</w:t>
      </w:r>
      <w:r w:rsidRPr="00AA32DC">
        <w:rPr>
          <w:rFonts w:ascii="Times New Roman" w:hAnsi="Times New Roman"/>
          <w:sz w:val="26"/>
          <w:szCs w:val="26"/>
          <w:lang w:val="uk-UA"/>
        </w:rPr>
        <w:t>.</w:t>
      </w:r>
    </w:p>
    <w:p w:rsidR="006623E3" w:rsidRPr="00AA32DC" w:rsidRDefault="006623E3" w:rsidP="00A54D06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sz w:val="26"/>
          <w:szCs w:val="26"/>
          <w:lang w:val="uk-UA"/>
        </w:rPr>
        <w:t xml:space="preserve">Також від </w:t>
      </w:r>
      <w:r>
        <w:rPr>
          <w:rFonts w:ascii="Times New Roman" w:hAnsi="Times New Roman"/>
          <w:b/>
          <w:sz w:val="26"/>
          <w:szCs w:val="26"/>
          <w:lang w:val="uk-UA"/>
        </w:rPr>
        <w:t>526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 осіб з інвалідністю I та II групи, які досягли 18 – річного віку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 w:rsidRPr="00AA32DC">
        <w:rPr>
          <w:rFonts w:ascii="Times New Roman" w:hAnsi="Times New Roman"/>
          <w:sz w:val="26"/>
          <w:szCs w:val="26"/>
          <w:lang w:val="uk-UA"/>
        </w:rPr>
        <w:t>та дітей-інвалідів старше 3-х років, учасників АТО, хворих до встановлення групи і</w:t>
      </w:r>
      <w:r>
        <w:rPr>
          <w:rFonts w:ascii="Times New Roman" w:hAnsi="Times New Roman"/>
          <w:sz w:val="26"/>
          <w:szCs w:val="26"/>
          <w:lang w:val="uk-UA"/>
        </w:rPr>
        <w:t>нвалідності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 та хворих, які </w:t>
      </w:r>
      <w:r>
        <w:rPr>
          <w:rFonts w:ascii="Times New Roman" w:hAnsi="Times New Roman"/>
          <w:sz w:val="26"/>
          <w:szCs w:val="26"/>
          <w:lang w:val="uk-UA"/>
        </w:rPr>
        <w:t>постійно перебувають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 на гемодіалізі надійшло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>7522</w:t>
      </w:r>
      <w:r>
        <w:rPr>
          <w:rFonts w:ascii="Times New Roman" w:hAnsi="Times New Roman"/>
          <w:sz w:val="26"/>
          <w:szCs w:val="26"/>
          <w:lang w:val="uk-UA"/>
        </w:rPr>
        <w:t xml:space="preserve"> заявки</w:t>
      </w:r>
      <w:r w:rsidRPr="00AA32DC">
        <w:rPr>
          <w:rFonts w:ascii="Times New Roman" w:hAnsi="Times New Roman"/>
          <w:sz w:val="26"/>
          <w:szCs w:val="26"/>
          <w:lang w:val="uk-UA"/>
        </w:rPr>
        <w:t>, відпові</w:t>
      </w:r>
      <w:r>
        <w:rPr>
          <w:rFonts w:ascii="Times New Roman" w:hAnsi="Times New Roman"/>
          <w:sz w:val="26"/>
          <w:szCs w:val="26"/>
          <w:lang w:val="uk-UA"/>
        </w:rPr>
        <w:t>дно до яких було здійснено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7581 </w:t>
      </w:r>
      <w:r>
        <w:rPr>
          <w:rFonts w:ascii="Times New Roman" w:hAnsi="Times New Roman"/>
          <w:sz w:val="26"/>
          <w:szCs w:val="26"/>
          <w:lang w:val="uk-UA"/>
        </w:rPr>
        <w:t xml:space="preserve">перевезення </w:t>
      </w:r>
      <w:r w:rsidRPr="00AA32DC">
        <w:rPr>
          <w:rFonts w:ascii="Times New Roman" w:hAnsi="Times New Roman"/>
          <w:sz w:val="26"/>
          <w:szCs w:val="26"/>
          <w:lang w:val="uk-UA"/>
        </w:rPr>
        <w:t>до лікувальних установ, госпіталів, санаторіїв, протезних заводів, лікувально-реабілітаційних установ, на культурно-масові заходи тощо.</w:t>
      </w:r>
    </w:p>
    <w:p w:rsidR="006623E3" w:rsidRDefault="006623E3" w:rsidP="00820C2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E3" w:rsidRDefault="007F62B5" w:rsidP="00820C2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62B5"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24" o:spid="_x0000_s1026" type="#_x0000_t9" style="position:absolute;left:0;text-align:left;margin-left:114.45pt;margin-top:10.35pt;width:224.25pt;height:154.9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" adj="4063" fillcolor="#95b3d7">
            <v:textbox>
              <w:txbxContent>
                <w:p w:rsidR="006623E3" w:rsidRPr="003A5178" w:rsidRDefault="006623E3" w:rsidP="00E51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526</w:t>
                  </w:r>
                </w:p>
                <w:p w:rsidR="006623E3" w:rsidRPr="003A5178" w:rsidRDefault="006623E3" w:rsidP="00E51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>осіб з інвалідністю</w:t>
                  </w:r>
                  <w:r w:rsidRPr="003A5178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Pr="003A5178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Pr="003A5178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 xml:space="preserve"> та </w:t>
                  </w:r>
                  <w:r w:rsidRPr="003A5178"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 xml:space="preserve"> групи, які досягли 18 – річного віку</w:t>
                  </w:r>
                  <w:r w:rsidRPr="003A5178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 xml:space="preserve"> та дітей-інвалідів с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>тарше 3-х років, учасників АТО,</w:t>
                  </w:r>
                  <w:r w:rsidRPr="003A5178"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 xml:space="preserve"> хворих до встановлення групи ін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  <w:t>валідності, хворих, які постійно перебувають на гемодіалізі тощо</w:t>
                  </w:r>
                </w:p>
              </w:txbxContent>
            </v:textbox>
          </v:shape>
        </w:pict>
      </w:r>
    </w:p>
    <w:p w:rsidR="006623E3" w:rsidRPr="00557743" w:rsidRDefault="007F62B5" w:rsidP="00E510A1">
      <w:pPr>
        <w:spacing w:after="0"/>
        <w:ind w:right="-1" w:firstLine="709"/>
        <w:jc w:val="both"/>
        <w:rPr>
          <w:sz w:val="28"/>
          <w:szCs w:val="28"/>
          <w:lang w:val="uk-UA"/>
        </w:rPr>
      </w:pPr>
      <w:r w:rsidRPr="007F62B5">
        <w:rPr>
          <w:noProof/>
        </w:rPr>
        <w:pict>
          <v:oval id="Oval 25" o:spid="_x0000_s1027" style="position:absolute;left:0;text-align:left;margin-left:346.25pt;margin-top:11.8pt;width:131.2pt;height:59.4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" fillcolor="#95b3d7">
            <v:textbox>
              <w:txbxContent>
                <w:p w:rsidR="006623E3" w:rsidRPr="003A5178" w:rsidRDefault="006623E3" w:rsidP="00E51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7581</w:t>
                  </w:r>
                </w:p>
                <w:p w:rsidR="006623E3" w:rsidRPr="00ED37A5" w:rsidRDefault="006623E3" w:rsidP="00E51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  <w:lang w:val="uk-UA"/>
                    </w:rPr>
                  </w:pPr>
                  <w:r w:rsidRPr="003D383D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перевезен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  <w:lang w:val="uk-UA"/>
                    </w:rPr>
                    <w:t>ня</w:t>
                  </w:r>
                </w:p>
              </w:txbxContent>
            </v:textbox>
          </v:oval>
        </w:pict>
      </w:r>
      <w:r w:rsidRPr="007F62B5">
        <w:rPr>
          <w:noProof/>
        </w:rPr>
        <w:pict>
          <v:oval id="Oval 23" o:spid="_x0000_s1028" style="position:absolute;left:0;text-align:left;margin-left:-3.6pt;margin-top:9.75pt;width:105.15pt;height:57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" fillcolor="#95b3d7">
            <v:textbox>
              <w:txbxContent>
                <w:p w:rsidR="006623E3" w:rsidRPr="003A5178" w:rsidRDefault="006623E3" w:rsidP="00E51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7522</w:t>
                  </w:r>
                </w:p>
                <w:p w:rsidR="006623E3" w:rsidRPr="00CB2B31" w:rsidRDefault="006623E3" w:rsidP="00E51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зая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  <w:lang w:val="uk-UA"/>
                    </w:rPr>
                    <w:t>вки</w:t>
                  </w:r>
                </w:p>
              </w:txbxContent>
            </v:textbox>
          </v:oval>
        </w:pict>
      </w:r>
    </w:p>
    <w:p w:rsidR="006623E3" w:rsidRPr="00557743" w:rsidRDefault="007F62B5" w:rsidP="00E510A1">
      <w:pPr>
        <w:ind w:right="-1" w:firstLine="709"/>
        <w:jc w:val="both"/>
        <w:rPr>
          <w:sz w:val="28"/>
          <w:szCs w:val="28"/>
          <w:lang w:val="uk-UA"/>
        </w:rPr>
      </w:pPr>
      <w:r w:rsidRPr="007F62B5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6" o:spid="_x0000_s1029" type="#_x0000_t13" style="position:absolute;left:0;text-align:left;margin-left:110.1pt;margin-top:13.3pt;width:39.75pt;height:38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" fillcolor="#d6e3bc"/>
        </w:pict>
      </w:r>
      <w:r w:rsidRPr="007F62B5">
        <w:rPr>
          <w:noProof/>
        </w:rPr>
        <w:pict>
          <v:shape id="AutoShape 27" o:spid="_x0000_s1030" type="#_x0000_t13" style="position:absolute;left:0;text-align:left;margin-left:323.1pt;margin-top:13.3pt;width:42pt;height:38.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" fillcolor="#d6e3bc"/>
        </w:pict>
      </w:r>
    </w:p>
    <w:p w:rsidR="006623E3" w:rsidRPr="00557743" w:rsidRDefault="006623E3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6623E3" w:rsidRPr="00557743" w:rsidRDefault="006623E3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6623E3" w:rsidRDefault="006623E3" w:rsidP="00792BE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E3" w:rsidRDefault="006623E3" w:rsidP="00792BE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E3" w:rsidRDefault="006623E3" w:rsidP="00792BE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E3" w:rsidRDefault="006623E3" w:rsidP="00792BE2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E3" w:rsidRDefault="006623E3" w:rsidP="00F62C60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3E3" w:rsidRPr="00135525" w:rsidRDefault="006623E3" w:rsidP="00F62C60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35525">
        <w:rPr>
          <w:rFonts w:ascii="Times New Roman" w:hAnsi="Times New Roman"/>
          <w:sz w:val="26"/>
          <w:szCs w:val="26"/>
          <w:lang w:val="uk-UA"/>
        </w:rPr>
        <w:t xml:space="preserve">Відділення надання транспортних послуг міського територіального центру забезпечує доступ осіб з обмеженими фізичними можливостями до лікувально-профілактичних, санаторно-оздоровчих, реабілітаційних та навчальних закладів, протезно-ортопедичних підприємств та майстерень, на соціальні, культурно-масові </w:t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135525">
        <w:rPr>
          <w:rFonts w:ascii="Times New Roman" w:hAnsi="Times New Roman"/>
          <w:sz w:val="26"/>
          <w:szCs w:val="26"/>
          <w:lang w:val="uk-UA"/>
        </w:rPr>
        <w:t>та спортивні заходи за замовленнями установ та організацій соціального захист</w:t>
      </w:r>
      <w:r>
        <w:rPr>
          <w:rFonts w:ascii="Times New Roman" w:hAnsi="Times New Roman"/>
          <w:sz w:val="26"/>
          <w:szCs w:val="26"/>
          <w:lang w:val="uk-UA"/>
        </w:rPr>
        <w:t>у населення, до структурних підрозділів органів виконавчої влади та місцевих органів самоврядування.</w:t>
      </w:r>
      <w:r w:rsidRPr="0013552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6623E3" w:rsidRDefault="006623E3" w:rsidP="007E1D9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E3" w:rsidRPr="007E1D9B" w:rsidRDefault="006623E3" w:rsidP="007E1D9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E3" w:rsidRDefault="006623E3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Спеціалізоване відділення соціальної допомоги вдома інвалідам з психічними </w:t>
      </w:r>
    </w:p>
    <w:p w:rsidR="006623E3" w:rsidRDefault="006623E3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>
        <w:rPr>
          <w:rFonts w:ascii="Times New Roman" w:hAnsi="Times New Roman"/>
          <w:i/>
          <w:sz w:val="26"/>
          <w:szCs w:val="26"/>
          <w:u w:val="single"/>
          <w:lang w:val="uk-UA"/>
        </w:rPr>
        <w:t>з</w:t>
      </w:r>
      <w:r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>ахворюваннями</w:t>
      </w:r>
    </w:p>
    <w:p w:rsidR="006623E3" w:rsidRPr="00FC045D" w:rsidRDefault="006623E3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6623E3" w:rsidRPr="00F62C60" w:rsidRDefault="006623E3" w:rsidP="007E1D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На обліку у відділенні перебуває </w:t>
      </w:r>
      <w:r>
        <w:rPr>
          <w:rFonts w:ascii="Times New Roman" w:hAnsi="Times New Roman"/>
          <w:b/>
          <w:sz w:val="26"/>
          <w:szCs w:val="26"/>
          <w:lang w:val="uk-UA"/>
        </w:rPr>
        <w:t>644</w:t>
      </w:r>
      <w:r w:rsidRPr="00F62C6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особи, які потребують надання соціальної послуги догляд вдома.</w:t>
      </w:r>
      <w:r w:rsidRPr="00E97EC8">
        <w:t xml:space="preserve"> </w:t>
      </w:r>
    </w:p>
    <w:p w:rsidR="006623E3" w:rsidRPr="00FC045D" w:rsidRDefault="006623E3" w:rsidP="00512D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Також 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до спеціалізованого відділення соціальної допомоги вдома інвалідам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з психічними захворюваннями надійшло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38 </w:t>
      </w:r>
      <w:r>
        <w:rPr>
          <w:rFonts w:ascii="Times New Roman" w:hAnsi="Times New Roman"/>
          <w:sz w:val="26"/>
          <w:szCs w:val="26"/>
          <w:lang w:val="uk-UA"/>
        </w:rPr>
        <w:t>звернень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громадян, із них</w:t>
      </w:r>
      <w:r>
        <w:rPr>
          <w:rFonts w:ascii="Times New Roman" w:hAnsi="Times New Roman"/>
          <w:sz w:val="26"/>
          <w:szCs w:val="26"/>
          <w:lang w:val="uk-UA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uk-UA"/>
        </w:rPr>
        <w:t>35</w:t>
      </w:r>
      <w:r>
        <w:rPr>
          <w:rFonts w:ascii="Times New Roman" w:hAnsi="Times New Roman"/>
          <w:sz w:val="26"/>
          <w:szCs w:val="26"/>
          <w:lang w:val="uk-UA"/>
        </w:rPr>
        <w:t xml:space="preserve"> – щодо надання соціальних послуг, </w:t>
      </w:r>
      <w:r w:rsidRPr="00FC045D">
        <w:rPr>
          <w:rFonts w:ascii="Times New Roman" w:hAnsi="Times New Roman"/>
          <w:b/>
          <w:sz w:val="26"/>
          <w:szCs w:val="26"/>
          <w:lang w:val="uk-UA"/>
        </w:rPr>
        <w:t>1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пропозиція</w:t>
      </w:r>
      <w:r>
        <w:rPr>
          <w:rFonts w:ascii="Times New Roman" w:hAnsi="Times New Roman"/>
          <w:sz w:val="26"/>
          <w:szCs w:val="26"/>
          <w:lang w:val="uk-UA"/>
        </w:rPr>
        <w:t xml:space="preserve"> щодо удосконалення роботи по наданню соціальних послуг та </w:t>
      </w:r>
      <w:r w:rsidRPr="00C4289B">
        <w:rPr>
          <w:rFonts w:ascii="Times New Roman" w:hAnsi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/>
          <w:sz w:val="26"/>
          <w:szCs w:val="26"/>
          <w:lang w:val="uk-UA"/>
        </w:rPr>
        <w:t xml:space="preserve"> подяки від отримувачів соціальних послуг.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Також спеціалізованим відділенням було здійснено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22 </w:t>
      </w:r>
      <w:r w:rsidRPr="00FC045D">
        <w:rPr>
          <w:rFonts w:ascii="Times New Roman" w:hAnsi="Times New Roman"/>
          <w:b/>
          <w:sz w:val="26"/>
          <w:szCs w:val="26"/>
          <w:lang w:val="uk-UA"/>
        </w:rPr>
        <w:t> </w:t>
      </w:r>
      <w:r w:rsidRPr="00FC045D">
        <w:rPr>
          <w:rFonts w:ascii="Times New Roman" w:hAnsi="Times New Roman"/>
          <w:sz w:val="26"/>
          <w:szCs w:val="26"/>
          <w:lang w:val="uk-UA"/>
        </w:rPr>
        <w:t>обстежен</w:t>
      </w:r>
      <w:r>
        <w:rPr>
          <w:rFonts w:ascii="Times New Roman" w:hAnsi="Times New Roman"/>
          <w:sz w:val="26"/>
          <w:szCs w:val="26"/>
          <w:lang w:val="uk-UA"/>
        </w:rPr>
        <w:t>ня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матеріально-по</w:t>
      </w:r>
      <w:r>
        <w:rPr>
          <w:rFonts w:ascii="Times New Roman" w:hAnsi="Times New Roman"/>
          <w:sz w:val="26"/>
          <w:szCs w:val="26"/>
          <w:lang w:val="uk-UA"/>
        </w:rPr>
        <w:t xml:space="preserve">бутових умов проживання громадян, за висновками 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яких </w:t>
      </w:r>
      <w:r>
        <w:rPr>
          <w:rFonts w:ascii="Times New Roman" w:hAnsi="Times New Roman"/>
          <w:sz w:val="26"/>
          <w:szCs w:val="26"/>
          <w:lang w:val="uk-UA"/>
        </w:rPr>
        <w:t>до відділення прийнято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обслуговування </w:t>
      </w:r>
      <w:r>
        <w:rPr>
          <w:rFonts w:ascii="Times New Roman" w:hAnsi="Times New Roman"/>
          <w:b/>
          <w:sz w:val="26"/>
          <w:szCs w:val="26"/>
          <w:lang w:val="uk-UA"/>
        </w:rPr>
        <w:t>20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осіб.  </w:t>
      </w:r>
    </w:p>
    <w:p w:rsidR="006623E3" w:rsidRDefault="006623E3" w:rsidP="00AB7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3E3" w:rsidRDefault="006623E3" w:rsidP="00AB768B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6623E3" w:rsidRPr="00FC045D" w:rsidRDefault="006623E3" w:rsidP="00C15F93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Відділення організації надання адресної побутової </w:t>
      </w:r>
    </w:p>
    <w:p w:rsidR="006623E3" w:rsidRDefault="006623E3" w:rsidP="00862544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>та натуральної допомоги</w:t>
      </w:r>
    </w:p>
    <w:p w:rsidR="006623E3" w:rsidRDefault="006623E3" w:rsidP="00862544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6623E3" w:rsidRPr="00FC045D" w:rsidRDefault="006623E3" w:rsidP="00862544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6623E3" w:rsidRPr="00FC045D" w:rsidRDefault="006623E3" w:rsidP="00AB768B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C045D">
        <w:rPr>
          <w:rFonts w:ascii="Times New Roman" w:hAnsi="Times New Roman"/>
          <w:sz w:val="26"/>
          <w:szCs w:val="26"/>
          <w:lang w:val="uk-UA"/>
        </w:rPr>
        <w:t>На обліку</w:t>
      </w:r>
      <w:r>
        <w:rPr>
          <w:rFonts w:ascii="Times New Roman" w:hAnsi="Times New Roman"/>
          <w:sz w:val="26"/>
          <w:szCs w:val="26"/>
          <w:lang w:val="uk-UA"/>
        </w:rPr>
        <w:t xml:space="preserve"> у відділенні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перебуває </w:t>
      </w:r>
      <w:r>
        <w:rPr>
          <w:rFonts w:ascii="Times New Roman" w:hAnsi="Times New Roman"/>
          <w:b/>
          <w:sz w:val="26"/>
          <w:szCs w:val="26"/>
          <w:lang w:val="uk-UA"/>
        </w:rPr>
        <w:t>376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малозабезпечених громадян</w:t>
      </w:r>
      <w:r>
        <w:rPr>
          <w:rFonts w:ascii="Times New Roman" w:hAnsi="Times New Roman"/>
          <w:sz w:val="26"/>
          <w:szCs w:val="26"/>
          <w:lang w:val="uk-UA"/>
        </w:rPr>
        <w:t>ина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, з них                          </w:t>
      </w:r>
      <w:r w:rsidRPr="00FC045D">
        <w:rPr>
          <w:rFonts w:ascii="Times New Roman" w:hAnsi="Times New Roman"/>
          <w:b/>
          <w:sz w:val="26"/>
          <w:szCs w:val="26"/>
          <w:lang w:val="uk-UA"/>
        </w:rPr>
        <w:t>1</w:t>
      </w:r>
      <w:r>
        <w:rPr>
          <w:rFonts w:ascii="Times New Roman" w:hAnsi="Times New Roman"/>
          <w:b/>
          <w:sz w:val="26"/>
          <w:szCs w:val="26"/>
          <w:lang w:val="uk-UA"/>
        </w:rPr>
        <w:t>60</w:t>
      </w:r>
      <w:r>
        <w:rPr>
          <w:rFonts w:ascii="Times New Roman" w:hAnsi="Times New Roman"/>
          <w:sz w:val="26"/>
          <w:szCs w:val="26"/>
          <w:lang w:val="uk-UA"/>
        </w:rPr>
        <w:t xml:space="preserve"> осіб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– громадяни, переміщенні із зони прове</w:t>
      </w:r>
      <w:r>
        <w:rPr>
          <w:rFonts w:ascii="Times New Roman" w:hAnsi="Times New Roman"/>
          <w:sz w:val="26"/>
          <w:szCs w:val="26"/>
          <w:lang w:val="uk-UA"/>
        </w:rPr>
        <w:t xml:space="preserve">дення операції об’єднаних сил.                          </w:t>
      </w:r>
    </w:p>
    <w:p w:rsidR="006623E3" w:rsidRDefault="006623E3" w:rsidP="00EF298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C045D">
        <w:rPr>
          <w:rFonts w:ascii="Times New Roman" w:hAnsi="Times New Roman"/>
          <w:sz w:val="26"/>
          <w:szCs w:val="26"/>
          <w:lang w:val="uk-UA"/>
        </w:rPr>
        <w:t xml:space="preserve">За звітній період до відділення надійшло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1033 </w:t>
      </w:r>
      <w:r>
        <w:rPr>
          <w:rFonts w:ascii="Times New Roman" w:hAnsi="Times New Roman"/>
          <w:sz w:val="26"/>
          <w:szCs w:val="26"/>
          <w:lang w:val="uk-UA"/>
        </w:rPr>
        <w:t>звернення громадян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, з яких </w:t>
      </w:r>
      <w:r>
        <w:rPr>
          <w:rFonts w:ascii="Times New Roman" w:hAnsi="Times New Roman"/>
          <w:b/>
          <w:sz w:val="26"/>
          <w:szCs w:val="26"/>
          <w:lang w:val="uk-UA"/>
        </w:rPr>
        <w:t>5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– щодо </w:t>
      </w:r>
      <w:r>
        <w:rPr>
          <w:rFonts w:ascii="Times New Roman" w:hAnsi="Times New Roman"/>
          <w:sz w:val="26"/>
          <w:szCs w:val="26"/>
          <w:lang w:val="uk-UA"/>
        </w:rPr>
        <w:t>взяття на облік до відділення,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A130D">
        <w:rPr>
          <w:rFonts w:ascii="Times New Roman" w:hAnsi="Times New Roman"/>
          <w:b/>
          <w:sz w:val="26"/>
          <w:szCs w:val="26"/>
          <w:lang w:val="uk-UA"/>
        </w:rPr>
        <w:t>521</w:t>
      </w:r>
      <w:r>
        <w:rPr>
          <w:rFonts w:ascii="Times New Roman" w:hAnsi="Times New Roman"/>
          <w:sz w:val="26"/>
          <w:szCs w:val="26"/>
          <w:lang w:val="uk-UA"/>
        </w:rPr>
        <w:t xml:space="preserve"> – щодо забезпечення безкоштовними продуктовими наборами,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30 </w:t>
      </w:r>
      <w:r w:rsidRPr="00FC045D">
        <w:rPr>
          <w:rFonts w:ascii="Times New Roman" w:hAnsi="Times New Roman"/>
          <w:b/>
          <w:sz w:val="26"/>
          <w:szCs w:val="26"/>
          <w:lang w:val="uk-UA"/>
        </w:rPr>
        <w:t>–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щодо надання гуманітарної допомоги, </w:t>
      </w:r>
      <w:r>
        <w:rPr>
          <w:rFonts w:ascii="Times New Roman" w:hAnsi="Times New Roman"/>
          <w:b/>
          <w:sz w:val="26"/>
          <w:szCs w:val="26"/>
          <w:lang w:val="uk-UA"/>
        </w:rPr>
        <w:t>263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/>
          <w:b/>
          <w:sz w:val="26"/>
          <w:szCs w:val="26"/>
          <w:lang w:val="uk-UA"/>
        </w:rPr>
        <w:t xml:space="preserve">– 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щодо надання </w:t>
      </w:r>
      <w:r w:rsidRPr="00F4150F">
        <w:rPr>
          <w:rFonts w:ascii="Times New Roman" w:hAnsi="Times New Roman"/>
          <w:sz w:val="26"/>
          <w:szCs w:val="26"/>
          <w:lang w:val="uk-UA"/>
        </w:rPr>
        <w:t xml:space="preserve">перукарських послуг </w:t>
      </w:r>
      <w:r>
        <w:rPr>
          <w:rFonts w:ascii="Times New Roman" w:hAnsi="Times New Roman"/>
          <w:sz w:val="26"/>
          <w:szCs w:val="26"/>
          <w:lang w:val="uk-UA"/>
        </w:rPr>
        <w:t>та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послуг </w:t>
      </w:r>
      <w:r w:rsidRPr="00FC045D">
        <w:rPr>
          <w:rFonts w:ascii="Times New Roman" w:hAnsi="Times New Roman"/>
          <w:sz w:val="26"/>
          <w:szCs w:val="26"/>
          <w:lang w:val="uk-UA"/>
        </w:rPr>
        <w:t>з ремонту одягу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9A130D">
        <w:rPr>
          <w:rFonts w:ascii="Times New Roman" w:hAnsi="Times New Roman"/>
          <w:b/>
          <w:sz w:val="26"/>
          <w:szCs w:val="26"/>
          <w:lang w:val="uk-UA"/>
        </w:rPr>
        <w:t>215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/>
          <w:b/>
          <w:sz w:val="26"/>
          <w:szCs w:val="26"/>
          <w:lang w:val="uk-UA"/>
        </w:rPr>
        <w:t>–</w:t>
      </w:r>
      <w:r w:rsidRPr="00FC045D">
        <w:rPr>
          <w:rFonts w:ascii="Times New Roman" w:hAnsi="Times New Roman"/>
          <w:sz w:val="26"/>
          <w:szCs w:val="26"/>
          <w:lang w:val="uk-UA"/>
        </w:rPr>
        <w:t xml:space="preserve"> щодо надання засобів особистої гігієни.</w:t>
      </w:r>
    </w:p>
    <w:p w:rsidR="006623E3" w:rsidRDefault="006623E3" w:rsidP="009C4DE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 результатами розгляду задоволено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1028 </w:t>
      </w:r>
      <w:r>
        <w:rPr>
          <w:rFonts w:ascii="Times New Roman" w:hAnsi="Times New Roman"/>
          <w:sz w:val="26"/>
          <w:szCs w:val="26"/>
          <w:lang w:val="uk-UA"/>
        </w:rPr>
        <w:t>звернень громадян.</w:t>
      </w:r>
    </w:p>
    <w:p w:rsidR="006623E3" w:rsidRDefault="006623E3" w:rsidP="009C4DE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23E3" w:rsidRPr="00C15F93" w:rsidRDefault="006623E3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1" w:name="_GoBack"/>
      <w:bookmarkEnd w:id="1"/>
    </w:p>
    <w:sectPr w:rsidR="006623E3" w:rsidRPr="00C15F93" w:rsidSect="0056140B">
      <w:headerReference w:type="default" r:id="rId11"/>
      <w:footerReference w:type="default" r:id="rId12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F46" w:rsidRDefault="00635F46" w:rsidP="00E510A1">
      <w:pPr>
        <w:spacing w:after="0" w:line="240" w:lineRule="auto"/>
      </w:pPr>
      <w:r>
        <w:separator/>
      </w:r>
    </w:p>
  </w:endnote>
  <w:endnote w:type="continuationSeparator" w:id="1">
    <w:p w:rsidR="00635F46" w:rsidRDefault="00635F46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E3" w:rsidRDefault="006623E3">
    <w:pPr>
      <w:pStyle w:val="ac"/>
      <w:jc w:val="right"/>
    </w:pPr>
  </w:p>
  <w:p w:rsidR="006623E3" w:rsidRDefault="006623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F46" w:rsidRDefault="00635F46" w:rsidP="00E510A1">
      <w:pPr>
        <w:spacing w:after="0" w:line="240" w:lineRule="auto"/>
      </w:pPr>
      <w:r>
        <w:separator/>
      </w:r>
    </w:p>
  </w:footnote>
  <w:footnote w:type="continuationSeparator" w:id="1">
    <w:p w:rsidR="00635F46" w:rsidRDefault="00635F46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E3" w:rsidRPr="00D059A1" w:rsidRDefault="007F62B5">
    <w:pPr>
      <w:pStyle w:val="a5"/>
      <w:jc w:val="center"/>
      <w:rPr>
        <w:rFonts w:ascii="Times New Roman" w:hAnsi="Times New Roman"/>
        <w:sz w:val="20"/>
      </w:rPr>
    </w:pPr>
    <w:r w:rsidRPr="00D059A1">
      <w:rPr>
        <w:rFonts w:ascii="Times New Roman" w:hAnsi="Times New Roman"/>
        <w:sz w:val="20"/>
      </w:rPr>
      <w:fldChar w:fldCharType="begin"/>
    </w:r>
    <w:r w:rsidR="006623E3" w:rsidRPr="00D059A1">
      <w:rPr>
        <w:rFonts w:ascii="Times New Roman" w:hAnsi="Times New Roman"/>
        <w:sz w:val="20"/>
      </w:rPr>
      <w:instrText>PAGE   \* MERGEFORMAT</w:instrText>
    </w:r>
    <w:r w:rsidRPr="00D059A1">
      <w:rPr>
        <w:rFonts w:ascii="Times New Roman" w:hAnsi="Times New Roman"/>
        <w:sz w:val="20"/>
      </w:rPr>
      <w:fldChar w:fldCharType="separate"/>
    </w:r>
    <w:r w:rsidR="00705628" w:rsidRPr="00705628">
      <w:rPr>
        <w:rFonts w:ascii="Times New Roman" w:hAnsi="Times New Roman"/>
        <w:noProof/>
        <w:sz w:val="20"/>
        <w:lang w:val="ru-RU"/>
      </w:rPr>
      <w:t>2</w:t>
    </w:r>
    <w:r w:rsidRPr="00D059A1">
      <w:rPr>
        <w:rFonts w:ascii="Times New Roman" w:hAnsi="Times New Roman"/>
        <w:sz w:val="20"/>
      </w:rPr>
      <w:fldChar w:fldCharType="end"/>
    </w:r>
  </w:p>
  <w:p w:rsidR="006623E3" w:rsidRDefault="006623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297"/>
    <w:rsid w:val="00007AD1"/>
    <w:rsid w:val="0001407E"/>
    <w:rsid w:val="00023673"/>
    <w:rsid w:val="000308C5"/>
    <w:rsid w:val="00066678"/>
    <w:rsid w:val="00086E6B"/>
    <w:rsid w:val="000923E4"/>
    <w:rsid w:val="00092DE1"/>
    <w:rsid w:val="00096163"/>
    <w:rsid w:val="000B3756"/>
    <w:rsid w:val="000B4EA7"/>
    <w:rsid w:val="000B7178"/>
    <w:rsid w:val="000C1545"/>
    <w:rsid w:val="000C6C37"/>
    <w:rsid w:val="000D4ABE"/>
    <w:rsid w:val="000E0893"/>
    <w:rsid w:val="000E0F26"/>
    <w:rsid w:val="000E61C4"/>
    <w:rsid w:val="000F3984"/>
    <w:rsid w:val="000F5081"/>
    <w:rsid w:val="001179CF"/>
    <w:rsid w:val="0012214D"/>
    <w:rsid w:val="00132296"/>
    <w:rsid w:val="00135525"/>
    <w:rsid w:val="00152917"/>
    <w:rsid w:val="00164E11"/>
    <w:rsid w:val="001706CB"/>
    <w:rsid w:val="00172AD3"/>
    <w:rsid w:val="00186264"/>
    <w:rsid w:val="001C15CF"/>
    <w:rsid w:val="001C325D"/>
    <w:rsid w:val="001C3F45"/>
    <w:rsid w:val="001C6622"/>
    <w:rsid w:val="001E059D"/>
    <w:rsid w:val="001F2B1C"/>
    <w:rsid w:val="0020235A"/>
    <w:rsid w:val="00202834"/>
    <w:rsid w:val="00220BAC"/>
    <w:rsid w:val="002326AB"/>
    <w:rsid w:val="0024382C"/>
    <w:rsid w:val="00245B8B"/>
    <w:rsid w:val="00255B46"/>
    <w:rsid w:val="00256AAD"/>
    <w:rsid w:val="002700FF"/>
    <w:rsid w:val="00274BF5"/>
    <w:rsid w:val="00276944"/>
    <w:rsid w:val="00284ED9"/>
    <w:rsid w:val="002959E2"/>
    <w:rsid w:val="00296992"/>
    <w:rsid w:val="002A1D2A"/>
    <w:rsid w:val="002C1C7A"/>
    <w:rsid w:val="002C3CFF"/>
    <w:rsid w:val="002C50E1"/>
    <w:rsid w:val="002F5EA0"/>
    <w:rsid w:val="003024FD"/>
    <w:rsid w:val="00306B4B"/>
    <w:rsid w:val="00311DE9"/>
    <w:rsid w:val="00325A14"/>
    <w:rsid w:val="00335754"/>
    <w:rsid w:val="00335877"/>
    <w:rsid w:val="003375B4"/>
    <w:rsid w:val="003429F7"/>
    <w:rsid w:val="003475DB"/>
    <w:rsid w:val="003557EC"/>
    <w:rsid w:val="00372FAD"/>
    <w:rsid w:val="00385EC1"/>
    <w:rsid w:val="003A5178"/>
    <w:rsid w:val="003B0FFE"/>
    <w:rsid w:val="003B1DA7"/>
    <w:rsid w:val="003D383D"/>
    <w:rsid w:val="003D4297"/>
    <w:rsid w:val="003E3250"/>
    <w:rsid w:val="003E45E0"/>
    <w:rsid w:val="003F0B5C"/>
    <w:rsid w:val="003F0C90"/>
    <w:rsid w:val="003F5768"/>
    <w:rsid w:val="00401803"/>
    <w:rsid w:val="0045174D"/>
    <w:rsid w:val="00454BA1"/>
    <w:rsid w:val="00463635"/>
    <w:rsid w:val="00464FE7"/>
    <w:rsid w:val="00467153"/>
    <w:rsid w:val="00467B5B"/>
    <w:rsid w:val="00472CF8"/>
    <w:rsid w:val="00484E16"/>
    <w:rsid w:val="004A2B3C"/>
    <w:rsid w:val="004A6021"/>
    <w:rsid w:val="004B1C99"/>
    <w:rsid w:val="004D69E1"/>
    <w:rsid w:val="004E38B6"/>
    <w:rsid w:val="004E3A99"/>
    <w:rsid w:val="004E641F"/>
    <w:rsid w:val="004F3D4A"/>
    <w:rsid w:val="004F77AD"/>
    <w:rsid w:val="00512DC9"/>
    <w:rsid w:val="00546219"/>
    <w:rsid w:val="00554992"/>
    <w:rsid w:val="00557743"/>
    <w:rsid w:val="0056140B"/>
    <w:rsid w:val="00561DBE"/>
    <w:rsid w:val="00582155"/>
    <w:rsid w:val="00582E1B"/>
    <w:rsid w:val="005859B7"/>
    <w:rsid w:val="005909E4"/>
    <w:rsid w:val="005A198B"/>
    <w:rsid w:val="005A2268"/>
    <w:rsid w:val="005A389A"/>
    <w:rsid w:val="005A3B6F"/>
    <w:rsid w:val="005A6A95"/>
    <w:rsid w:val="005A7FB9"/>
    <w:rsid w:val="005B3497"/>
    <w:rsid w:val="005D15C2"/>
    <w:rsid w:val="005D59AC"/>
    <w:rsid w:val="00610DCB"/>
    <w:rsid w:val="006118B2"/>
    <w:rsid w:val="0061328D"/>
    <w:rsid w:val="0062066B"/>
    <w:rsid w:val="00626293"/>
    <w:rsid w:val="0062753D"/>
    <w:rsid w:val="00633A4E"/>
    <w:rsid w:val="00635F46"/>
    <w:rsid w:val="006623E3"/>
    <w:rsid w:val="00673214"/>
    <w:rsid w:val="0067450D"/>
    <w:rsid w:val="00676DFC"/>
    <w:rsid w:val="00686260"/>
    <w:rsid w:val="006931C7"/>
    <w:rsid w:val="006A2A1C"/>
    <w:rsid w:val="006B3EB2"/>
    <w:rsid w:val="006B5CE9"/>
    <w:rsid w:val="006D252C"/>
    <w:rsid w:val="006E0D6C"/>
    <w:rsid w:val="007039C9"/>
    <w:rsid w:val="00705628"/>
    <w:rsid w:val="00713993"/>
    <w:rsid w:val="00716CA5"/>
    <w:rsid w:val="007203AB"/>
    <w:rsid w:val="00723953"/>
    <w:rsid w:val="007262E4"/>
    <w:rsid w:val="00727AE9"/>
    <w:rsid w:val="007321B0"/>
    <w:rsid w:val="00733790"/>
    <w:rsid w:val="00764892"/>
    <w:rsid w:val="00784671"/>
    <w:rsid w:val="0078487F"/>
    <w:rsid w:val="00792BE2"/>
    <w:rsid w:val="007A3E92"/>
    <w:rsid w:val="007B0306"/>
    <w:rsid w:val="007B0A33"/>
    <w:rsid w:val="007C68A8"/>
    <w:rsid w:val="007D4BCD"/>
    <w:rsid w:val="007D6EFB"/>
    <w:rsid w:val="007E1D9B"/>
    <w:rsid w:val="007E3D4B"/>
    <w:rsid w:val="007F1AEE"/>
    <w:rsid w:val="007F43D2"/>
    <w:rsid w:val="007F62B5"/>
    <w:rsid w:val="00804FE0"/>
    <w:rsid w:val="00806ABA"/>
    <w:rsid w:val="00806E9E"/>
    <w:rsid w:val="00820C22"/>
    <w:rsid w:val="0084337B"/>
    <w:rsid w:val="00846F5C"/>
    <w:rsid w:val="008511D8"/>
    <w:rsid w:val="00862544"/>
    <w:rsid w:val="00881D1C"/>
    <w:rsid w:val="00884B7C"/>
    <w:rsid w:val="00891272"/>
    <w:rsid w:val="00893CE3"/>
    <w:rsid w:val="008D0ED2"/>
    <w:rsid w:val="008D1313"/>
    <w:rsid w:val="008E0B6F"/>
    <w:rsid w:val="008F0C99"/>
    <w:rsid w:val="008F33EB"/>
    <w:rsid w:val="0090328C"/>
    <w:rsid w:val="00907EFF"/>
    <w:rsid w:val="009114DE"/>
    <w:rsid w:val="009163F0"/>
    <w:rsid w:val="00917AD7"/>
    <w:rsid w:val="0092497C"/>
    <w:rsid w:val="00925D1A"/>
    <w:rsid w:val="009319EC"/>
    <w:rsid w:val="00945EC0"/>
    <w:rsid w:val="0096063C"/>
    <w:rsid w:val="009718C1"/>
    <w:rsid w:val="009768A0"/>
    <w:rsid w:val="00980103"/>
    <w:rsid w:val="009A130D"/>
    <w:rsid w:val="009A38C6"/>
    <w:rsid w:val="009A7662"/>
    <w:rsid w:val="009B631C"/>
    <w:rsid w:val="009B6EFB"/>
    <w:rsid w:val="009C4DE2"/>
    <w:rsid w:val="009C6CA9"/>
    <w:rsid w:val="009E13D1"/>
    <w:rsid w:val="009E3321"/>
    <w:rsid w:val="009F1FBD"/>
    <w:rsid w:val="009F2B3A"/>
    <w:rsid w:val="00A01F43"/>
    <w:rsid w:val="00A0394C"/>
    <w:rsid w:val="00A04280"/>
    <w:rsid w:val="00A068B6"/>
    <w:rsid w:val="00A13E9E"/>
    <w:rsid w:val="00A2270F"/>
    <w:rsid w:val="00A229B1"/>
    <w:rsid w:val="00A35D2D"/>
    <w:rsid w:val="00A4157C"/>
    <w:rsid w:val="00A44855"/>
    <w:rsid w:val="00A45DC7"/>
    <w:rsid w:val="00A47A10"/>
    <w:rsid w:val="00A53879"/>
    <w:rsid w:val="00A54D06"/>
    <w:rsid w:val="00A573FA"/>
    <w:rsid w:val="00A57D62"/>
    <w:rsid w:val="00A60E98"/>
    <w:rsid w:val="00A61F4C"/>
    <w:rsid w:val="00A67888"/>
    <w:rsid w:val="00A74D18"/>
    <w:rsid w:val="00A80FEB"/>
    <w:rsid w:val="00A878A2"/>
    <w:rsid w:val="00A9165E"/>
    <w:rsid w:val="00AA32DC"/>
    <w:rsid w:val="00AA4AA5"/>
    <w:rsid w:val="00AA54BB"/>
    <w:rsid w:val="00AB1446"/>
    <w:rsid w:val="00AB1C6A"/>
    <w:rsid w:val="00AB4117"/>
    <w:rsid w:val="00AB768B"/>
    <w:rsid w:val="00AC05C6"/>
    <w:rsid w:val="00AC1B53"/>
    <w:rsid w:val="00AC5E05"/>
    <w:rsid w:val="00AC7D17"/>
    <w:rsid w:val="00AD6EC6"/>
    <w:rsid w:val="00AE1C31"/>
    <w:rsid w:val="00AE7D54"/>
    <w:rsid w:val="00AF6C66"/>
    <w:rsid w:val="00B04950"/>
    <w:rsid w:val="00B05067"/>
    <w:rsid w:val="00B06DAA"/>
    <w:rsid w:val="00B07E1C"/>
    <w:rsid w:val="00B1063C"/>
    <w:rsid w:val="00B17D48"/>
    <w:rsid w:val="00B362F5"/>
    <w:rsid w:val="00B41976"/>
    <w:rsid w:val="00B472E2"/>
    <w:rsid w:val="00B678EB"/>
    <w:rsid w:val="00B71625"/>
    <w:rsid w:val="00B93363"/>
    <w:rsid w:val="00BA04EA"/>
    <w:rsid w:val="00BA2C52"/>
    <w:rsid w:val="00BB1AD2"/>
    <w:rsid w:val="00BB7F16"/>
    <w:rsid w:val="00BC263B"/>
    <w:rsid w:val="00BE6488"/>
    <w:rsid w:val="00C01752"/>
    <w:rsid w:val="00C1341C"/>
    <w:rsid w:val="00C15F93"/>
    <w:rsid w:val="00C170FD"/>
    <w:rsid w:val="00C234D9"/>
    <w:rsid w:val="00C23720"/>
    <w:rsid w:val="00C30AB7"/>
    <w:rsid w:val="00C326B1"/>
    <w:rsid w:val="00C40D7B"/>
    <w:rsid w:val="00C4289B"/>
    <w:rsid w:val="00C452ED"/>
    <w:rsid w:val="00C536C4"/>
    <w:rsid w:val="00C610AE"/>
    <w:rsid w:val="00C724FC"/>
    <w:rsid w:val="00C7349A"/>
    <w:rsid w:val="00C75212"/>
    <w:rsid w:val="00C93BD4"/>
    <w:rsid w:val="00CA46F3"/>
    <w:rsid w:val="00CB037A"/>
    <w:rsid w:val="00CB2B31"/>
    <w:rsid w:val="00CB61ED"/>
    <w:rsid w:val="00CC667D"/>
    <w:rsid w:val="00CC6ADF"/>
    <w:rsid w:val="00CF1A00"/>
    <w:rsid w:val="00D059A1"/>
    <w:rsid w:val="00D167D7"/>
    <w:rsid w:val="00D21CCD"/>
    <w:rsid w:val="00D4512D"/>
    <w:rsid w:val="00D55DAF"/>
    <w:rsid w:val="00D5732A"/>
    <w:rsid w:val="00D6651E"/>
    <w:rsid w:val="00DA2571"/>
    <w:rsid w:val="00DA65E7"/>
    <w:rsid w:val="00DA6D6D"/>
    <w:rsid w:val="00DC027C"/>
    <w:rsid w:val="00DC4C06"/>
    <w:rsid w:val="00DC6873"/>
    <w:rsid w:val="00DD5742"/>
    <w:rsid w:val="00DE4674"/>
    <w:rsid w:val="00DE5E15"/>
    <w:rsid w:val="00DF5807"/>
    <w:rsid w:val="00E03179"/>
    <w:rsid w:val="00E03A62"/>
    <w:rsid w:val="00E04F85"/>
    <w:rsid w:val="00E15C01"/>
    <w:rsid w:val="00E2091D"/>
    <w:rsid w:val="00E220C1"/>
    <w:rsid w:val="00E510A1"/>
    <w:rsid w:val="00E510B8"/>
    <w:rsid w:val="00E558C9"/>
    <w:rsid w:val="00E67A72"/>
    <w:rsid w:val="00E96242"/>
    <w:rsid w:val="00E97EC8"/>
    <w:rsid w:val="00EA32CD"/>
    <w:rsid w:val="00EA3986"/>
    <w:rsid w:val="00EA7357"/>
    <w:rsid w:val="00EB5DC9"/>
    <w:rsid w:val="00EB7007"/>
    <w:rsid w:val="00EC04DA"/>
    <w:rsid w:val="00ED37A5"/>
    <w:rsid w:val="00EE0BA2"/>
    <w:rsid w:val="00EE1C34"/>
    <w:rsid w:val="00EE6B5F"/>
    <w:rsid w:val="00EF05B0"/>
    <w:rsid w:val="00EF1283"/>
    <w:rsid w:val="00EF298F"/>
    <w:rsid w:val="00F070CA"/>
    <w:rsid w:val="00F136E1"/>
    <w:rsid w:val="00F20793"/>
    <w:rsid w:val="00F32746"/>
    <w:rsid w:val="00F35A80"/>
    <w:rsid w:val="00F4150F"/>
    <w:rsid w:val="00F431DF"/>
    <w:rsid w:val="00F62C60"/>
    <w:rsid w:val="00F94354"/>
    <w:rsid w:val="00FB0996"/>
    <w:rsid w:val="00FB1207"/>
    <w:rsid w:val="00FB31F1"/>
    <w:rsid w:val="00FB6929"/>
    <w:rsid w:val="00FC045D"/>
    <w:rsid w:val="00FC1A40"/>
    <w:rsid w:val="00FC5B5B"/>
    <w:rsid w:val="00FE603B"/>
    <w:rsid w:val="00FF6939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D4297"/>
    <w:pPr>
      <w:keepNext/>
      <w:spacing w:after="0" w:line="240" w:lineRule="auto"/>
      <w:outlineLvl w:val="1"/>
    </w:pPr>
    <w:rPr>
      <w:rFonts w:ascii="Petersburg" w:hAnsi="Petersburg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E467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4297"/>
    <w:rPr>
      <w:rFonts w:ascii="Petersburg" w:hAnsi="Petersburg" w:cs="Times New Roman"/>
      <w:b/>
      <w:kern w:val="28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4674"/>
    <w:rPr>
      <w:rFonts w:ascii="Cambria" w:hAnsi="Cambria" w:cs="Times New Roman"/>
      <w:b/>
      <w:bCs/>
      <w:color w:val="4F81BD"/>
    </w:rPr>
  </w:style>
  <w:style w:type="paragraph" w:styleId="a3">
    <w:name w:val="caption"/>
    <w:basedOn w:val="a"/>
    <w:next w:val="a"/>
    <w:uiPriority w:val="99"/>
    <w:qFormat/>
    <w:rsid w:val="003D4297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val="uk-UA"/>
    </w:rPr>
  </w:style>
  <w:style w:type="character" w:styleId="a4">
    <w:name w:val="Hyperlink"/>
    <w:basedOn w:val="a0"/>
    <w:uiPriority w:val="99"/>
    <w:rsid w:val="003D429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hAnsi="UkrainianPragmatica"/>
      <w:color w:val="000000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D4297"/>
    <w:rPr>
      <w:rFonts w:ascii="UkrainianPragmatica" w:hAnsi="UkrainianPragmatica" w:cs="Times New Roman"/>
      <w:color w:val="000000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15F93"/>
    <w:pPr>
      <w:ind w:left="720"/>
      <w:contextualSpacing/>
    </w:pPr>
    <w:rPr>
      <w:lang w:eastAsia="en-US"/>
    </w:rPr>
  </w:style>
  <w:style w:type="paragraph" w:styleId="aa">
    <w:name w:val="Body Text Indent"/>
    <w:basedOn w:val="a"/>
    <w:link w:val="ab"/>
    <w:uiPriority w:val="99"/>
    <w:rsid w:val="00C15F93"/>
    <w:pPr>
      <w:spacing w:after="0" w:line="240" w:lineRule="auto"/>
      <w:ind w:firstLine="851"/>
      <w:jc w:val="both"/>
    </w:pPr>
    <w:rPr>
      <w:rFonts w:ascii="Arial" w:hAnsi="Arial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5F93"/>
    <w:rPr>
      <w:rFonts w:ascii="Arial" w:hAnsi="Arial" w:cs="Times New Roman"/>
      <w:sz w:val="20"/>
      <w:szCs w:val="20"/>
      <w:lang w:val="uk-UA"/>
    </w:rPr>
  </w:style>
  <w:style w:type="paragraph" w:styleId="ac">
    <w:name w:val="footer"/>
    <w:basedOn w:val="a"/>
    <w:link w:val="ad"/>
    <w:uiPriority w:val="99"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510A1"/>
    <w:rPr>
      <w:rFonts w:cs="Times New Roman"/>
    </w:rPr>
  </w:style>
  <w:style w:type="paragraph" w:styleId="ae">
    <w:name w:val="Body Text"/>
    <w:basedOn w:val="a"/>
    <w:link w:val="af"/>
    <w:uiPriority w:val="99"/>
    <w:semiHidden/>
    <w:rsid w:val="00DE46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E4674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8625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254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__________Microsoft_Office_Excel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1070</Words>
  <Characters>6105</Characters>
  <Application>Microsoft Office Word</Application>
  <DocSecurity>0</DocSecurity>
  <Lines>50</Lines>
  <Paragraphs>14</Paragraphs>
  <ScaleCrop>false</ScaleCrop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Сенько</dc:creator>
  <cp:keywords/>
  <dc:description/>
  <cp:lastModifiedBy>tetiana.melnyk</cp:lastModifiedBy>
  <cp:revision>14</cp:revision>
  <cp:lastPrinted>2019-07-03T12:07:00Z</cp:lastPrinted>
  <dcterms:created xsi:type="dcterms:W3CDTF">2019-07-02T07:13:00Z</dcterms:created>
  <dcterms:modified xsi:type="dcterms:W3CDTF">2019-07-12T08:35:00Z</dcterms:modified>
</cp:coreProperties>
</file>