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32" w:rsidRPr="00327732" w:rsidRDefault="00327732" w:rsidP="00327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77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Звіт </w:t>
      </w:r>
    </w:p>
    <w:p w:rsidR="00327732" w:rsidRDefault="00327732" w:rsidP="00327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77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внутрішньої оцінки якості надання соціальної послуги денного догляду  у районних  територіальних центрах соціального обслуговування м. Києва</w:t>
      </w:r>
    </w:p>
    <w:p w:rsidR="00327732" w:rsidRPr="00327732" w:rsidRDefault="00327732" w:rsidP="00327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174D" w:rsidRPr="00766618" w:rsidRDefault="002E174D" w:rsidP="007C21C3">
      <w:pPr>
        <w:tabs>
          <w:tab w:val="left" w:pos="709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618">
        <w:rPr>
          <w:rFonts w:ascii="Times New Roman" w:hAnsi="Times New Roman" w:cs="Times New Roman"/>
          <w:sz w:val="28"/>
          <w:lang w:val="uk-UA"/>
        </w:rPr>
        <w:t xml:space="preserve">         На виконання 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>наказу Міністерства соціальної політики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від 27.12.2013 №</w:t>
      </w:r>
      <w:r w:rsidR="00C06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>904 «Про затвердження методичних рекомендацій з проведення моніторингу та оцінки якості соціальних послуг» у районних територіальних центрах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обслуговування</w:t>
      </w:r>
      <w:r w:rsidR="008058F6">
        <w:rPr>
          <w:rFonts w:ascii="Times New Roman" w:hAnsi="Times New Roman" w:cs="Times New Roman"/>
          <w:sz w:val="28"/>
          <w:szCs w:val="28"/>
          <w:lang w:val="uk-UA"/>
        </w:rPr>
        <w:t xml:space="preserve"> (надання соціальних послуг)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районні територіальні центри)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 xml:space="preserve">протягом червня 2019 року пройшла 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внутрішня оцінка якості соціальної послуги 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>денн</w:t>
      </w:r>
      <w:r w:rsidR="007C21C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>догляд</w:t>
      </w:r>
      <w:r w:rsidR="007C21C3">
        <w:rPr>
          <w:rFonts w:ascii="Times New Roman" w:hAnsi="Times New Roman" w:cs="Times New Roman"/>
          <w:sz w:val="28"/>
          <w:szCs w:val="28"/>
          <w:lang w:val="uk-UA"/>
        </w:rPr>
        <w:t>у відділеннях надання соціальних та реабілітаційних послуг для дітей з інвалідністю та групі для надання соціальної послуги денного догляду дітям-інвалідам Шевченківського району м. Києва (далі – відділення та група)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174D" w:rsidRPr="00766618" w:rsidRDefault="008058F6" w:rsidP="001D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>Головними завданнями проведення внутрішньої оцінки якості є:</w:t>
      </w:r>
    </w:p>
    <w:p w:rsidR="002E174D" w:rsidRPr="00766618" w:rsidRDefault="002E174D" w:rsidP="001D5E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996505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96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>стандарт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соціальн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 xml:space="preserve">денного 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>догляд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52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174D" w:rsidRPr="00766618" w:rsidRDefault="002E174D" w:rsidP="001D5E4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618">
        <w:rPr>
          <w:rFonts w:ascii="Times New Roman" w:hAnsi="Times New Roman" w:cs="Times New Roman"/>
          <w:sz w:val="28"/>
          <w:szCs w:val="28"/>
          <w:lang w:val="uk-UA"/>
        </w:rPr>
        <w:t>виявлення можливих порушень чи недотримання законодавчих та нормативно-правових актів, що регулюють надання соціальн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та негайного вжиття заходів щодо їх усунення;</w:t>
      </w:r>
    </w:p>
    <w:p w:rsidR="002E174D" w:rsidRPr="00766618" w:rsidRDefault="002E174D" w:rsidP="001D5E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618">
        <w:rPr>
          <w:rFonts w:ascii="Times New Roman" w:hAnsi="Times New Roman" w:cs="Times New Roman"/>
          <w:sz w:val="28"/>
          <w:szCs w:val="28"/>
          <w:lang w:val="uk-UA"/>
        </w:rPr>
        <w:t>проведення аналізу причин, що лежать в основі порушень та їх усуненні;</w:t>
      </w:r>
    </w:p>
    <w:p w:rsidR="002E174D" w:rsidRPr="00766618" w:rsidRDefault="002E174D" w:rsidP="001D5E4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618">
        <w:rPr>
          <w:rFonts w:ascii="Times New Roman" w:hAnsi="Times New Roman" w:cs="Times New Roman"/>
          <w:sz w:val="28"/>
          <w:szCs w:val="28"/>
          <w:lang w:val="uk-UA"/>
        </w:rPr>
        <w:t>виявлення позитивних або негативних тенденцій у процесі надання соціальн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A52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пропозицій щодо вдосконалення процесу надання послуг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та поширення успішного досвіду.</w:t>
      </w:r>
    </w:p>
    <w:p w:rsidR="002E174D" w:rsidRPr="00766618" w:rsidRDefault="002E174D" w:rsidP="001D5E4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Внутрішня оцінка якості соціальної послуги </w:t>
      </w:r>
      <w:r w:rsidR="0064102F" w:rsidRPr="0064102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денного </w:t>
      </w:r>
      <w:r w:rsidRPr="0064102F">
        <w:rPr>
          <w:rFonts w:ascii="Times New Roman" w:hAnsi="Times New Roman" w:cs="Times New Roman"/>
          <w:sz w:val="28"/>
          <w:szCs w:val="28"/>
          <w:u w:val="single"/>
          <w:lang w:val="uk-UA"/>
        </w:rPr>
        <w:t>догляд</w:t>
      </w:r>
      <w:r w:rsidR="007C21C3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Pr="002E174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проводилась шляхом спостереження за процесом надання соціальної послуги, проведення бесіди з отримувачами та надавачами, опитування 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 xml:space="preserve">батьків/законних представників дітей з інвалідністю, </w:t>
      </w:r>
      <w:r w:rsidRPr="00766618">
        <w:rPr>
          <w:rFonts w:ascii="Times New Roman" w:hAnsi="Times New Roman" w:cs="Times New Roman"/>
          <w:sz w:val="28"/>
          <w:szCs w:val="28"/>
          <w:lang w:val="uk-UA"/>
        </w:rPr>
        <w:t>перевірки й аналізу документації. Робота надавачів соціальної послуги визначалась за такими показниками: адресність та індивідуальний підхід при наданні соціальної послуги, результативність, своєчасність, доступність та відкритість, зручність, повага гідності отримувача соціальної послуги та професійність надання соціальної послуги.</w:t>
      </w:r>
    </w:p>
    <w:p w:rsidR="002E174D" w:rsidRPr="00766618" w:rsidRDefault="002E174D" w:rsidP="001D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618">
        <w:rPr>
          <w:rFonts w:ascii="Times New Roman" w:hAnsi="Times New Roman" w:cs="Times New Roman"/>
          <w:sz w:val="28"/>
          <w:szCs w:val="28"/>
          <w:lang w:val="uk-UA"/>
        </w:rPr>
        <w:t>Кожен кількісний показник був переведений у відсотковий еквівалент (як частка до загальної сукупності), після чого, в залежності від значення, йому присвоєно статуси «добре», «задовільно».</w:t>
      </w:r>
    </w:p>
    <w:p w:rsidR="007C21C3" w:rsidRDefault="007C21C3" w:rsidP="007C21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21C3">
        <w:rPr>
          <w:rFonts w:ascii="Times New Roman" w:hAnsi="Times New Roman" w:cs="Times New Roman"/>
          <w:bCs/>
          <w:sz w:val="28"/>
          <w:szCs w:val="28"/>
          <w:lang w:val="uk-UA"/>
        </w:rPr>
        <w:t>З метою визначення відповідності якості наданої послуги до вимог Державного стандарту, забезпечення ввічливого та гуманного ставлення з боку фахівців, що надають соціальну послугу, дотримання професійних та етичних норм і принципів у роботі з дітьми проведено анкетування 1</w:t>
      </w:r>
      <w:r w:rsidR="00327732" w:rsidRPr="00327732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7C21C3">
        <w:rPr>
          <w:rFonts w:ascii="Times New Roman" w:hAnsi="Times New Roman" w:cs="Times New Roman"/>
          <w:bCs/>
          <w:sz w:val="28"/>
          <w:szCs w:val="28"/>
          <w:lang w:val="uk-UA"/>
        </w:rPr>
        <w:t>9 батьків/законних представників отримувачів соціальної послуги денного догляду, що у відсотковому еквіваленті складає 100% від загальної кількості отримувачів цієї послуги.</w:t>
      </w:r>
    </w:p>
    <w:p w:rsidR="002E174D" w:rsidRPr="00766618" w:rsidRDefault="007C21C3" w:rsidP="007C2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проведення внутрішньої оцінки якості</w:t>
      </w:r>
      <w:r w:rsidR="00996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за 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 xml:space="preserve">8-2019 навчальний 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9965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к оцінку </w:t>
      </w:r>
      <w:r w:rsidR="008058F6">
        <w:rPr>
          <w:rFonts w:ascii="Times New Roman" w:hAnsi="Times New Roman" w:cs="Times New Roman"/>
          <w:sz w:val="28"/>
          <w:szCs w:val="28"/>
          <w:lang w:val="uk-UA"/>
        </w:rPr>
        <w:t xml:space="preserve">якості </w:t>
      </w:r>
      <w:r w:rsidR="002E174D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послуги 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>денн</w:t>
      </w:r>
      <w:r w:rsidR="0018714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41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74D" w:rsidRPr="002E174D">
        <w:rPr>
          <w:rFonts w:ascii="Times New Roman" w:hAnsi="Times New Roman" w:cs="Times New Roman"/>
          <w:sz w:val="28"/>
          <w:szCs w:val="28"/>
          <w:lang w:val="uk-UA"/>
        </w:rPr>
        <w:t xml:space="preserve">догляд 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із присвоєнням статусу «добре» визнано у територіальних центрах </w:t>
      </w:r>
      <w:r w:rsidR="00187145">
        <w:rPr>
          <w:rFonts w:ascii="Times New Roman" w:hAnsi="Times New Roman" w:cs="Times New Roman"/>
          <w:sz w:val="28"/>
          <w:szCs w:val="28"/>
          <w:lang w:val="uk-UA"/>
        </w:rPr>
        <w:t xml:space="preserve">Голосіївського, 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>Дарницького</w:t>
      </w:r>
      <w:r w:rsidR="009965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Деснянського, </w:t>
      </w:r>
      <w:r w:rsidR="00187145">
        <w:rPr>
          <w:rFonts w:ascii="Times New Roman" w:hAnsi="Times New Roman" w:cs="Times New Roman"/>
          <w:sz w:val="28"/>
          <w:szCs w:val="28"/>
          <w:lang w:val="uk-UA"/>
        </w:rPr>
        <w:t>Оболонського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1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>Печерського</w:t>
      </w:r>
      <w:r w:rsidR="00187145">
        <w:rPr>
          <w:rFonts w:ascii="Times New Roman" w:hAnsi="Times New Roman" w:cs="Times New Roman"/>
          <w:sz w:val="28"/>
          <w:szCs w:val="28"/>
          <w:lang w:val="uk-UA"/>
        </w:rPr>
        <w:t>, Подільського,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Святошинського </w:t>
      </w:r>
      <w:r w:rsidR="00187145">
        <w:rPr>
          <w:rFonts w:ascii="Times New Roman" w:hAnsi="Times New Roman" w:cs="Times New Roman"/>
          <w:sz w:val="28"/>
          <w:szCs w:val="28"/>
          <w:lang w:val="uk-UA"/>
        </w:rPr>
        <w:t xml:space="preserve">та Солом’янського 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>районів</w:t>
      </w:r>
      <w:r w:rsidR="00CA52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505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становлять від </w:t>
      </w:r>
      <w:r w:rsidR="006067D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87145">
        <w:rPr>
          <w:rFonts w:ascii="Times New Roman" w:hAnsi="Times New Roman" w:cs="Times New Roman"/>
          <w:sz w:val="28"/>
          <w:szCs w:val="28"/>
          <w:lang w:val="uk-UA"/>
        </w:rPr>
        <w:t>2,0</w:t>
      </w:r>
      <w:r w:rsidR="002E1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% до </w:t>
      </w:r>
      <w:r w:rsidR="006067DB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187145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="002E1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>%. Загальну оцінку із присвоєнням статусу «задовільно» визнано у територіальн</w:t>
      </w:r>
      <w:r w:rsidR="00187145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1871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</w:t>
      </w:r>
      <w:r w:rsidR="001871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з показник</w:t>
      </w:r>
      <w:r w:rsidR="0018714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E174D" w:rsidRPr="0076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7D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871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067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714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E1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145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7C21C3" w:rsidRPr="007C21C3" w:rsidRDefault="007C21C3" w:rsidP="007C21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21C3">
        <w:rPr>
          <w:rFonts w:ascii="Times New Roman" w:hAnsi="Times New Roman" w:cs="Times New Roman"/>
          <w:bCs/>
          <w:sz w:val="28"/>
          <w:szCs w:val="28"/>
          <w:lang w:val="uk-UA"/>
        </w:rPr>
        <w:t>За підсумками внутрішньої оцінки якості соціальної послуги визначена узагальнена оцінка забезпечення якості послуги денного догляду у відсотковому еквіваленті – 95,86%, що відповідає статусу «добре».</w:t>
      </w:r>
    </w:p>
    <w:p w:rsidR="00EE35C5" w:rsidRDefault="00EE35C5" w:rsidP="001D5E4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проблемні питання в організації надання соціальної послуги </w:t>
      </w:r>
      <w:r w:rsidR="007C21C3">
        <w:rPr>
          <w:rFonts w:ascii="Times New Roman" w:hAnsi="Times New Roman" w:cs="Times New Roman"/>
          <w:sz w:val="28"/>
          <w:szCs w:val="28"/>
          <w:lang w:val="uk-UA"/>
        </w:rPr>
        <w:t xml:space="preserve">денного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догляд</w:t>
      </w:r>
      <w:r w:rsidR="007C21C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7F3">
        <w:rPr>
          <w:rFonts w:ascii="Times New Roman" w:hAnsi="Times New Roman" w:cs="Times New Roman"/>
          <w:sz w:val="28"/>
          <w:szCs w:val="28"/>
          <w:lang w:val="uk-UA"/>
        </w:rPr>
        <w:t xml:space="preserve">у районних територіальних центрах,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виявлені під час проведення внутрішньої оцінки якості: </w:t>
      </w:r>
    </w:p>
    <w:p w:rsidR="00EE35C5" w:rsidRDefault="00EE35C5" w:rsidP="001D5E4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недостатньо </w:t>
      </w:r>
      <w:r w:rsidRPr="00EE3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E3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стажування та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новоприйнятих </w:t>
      </w:r>
      <w:r w:rsidR="007C2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фахівців відділень та групи;</w:t>
      </w:r>
    </w:p>
    <w:p w:rsidR="00EE35C5" w:rsidRDefault="00EE35C5" w:rsidP="001D5E4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MinionPro-Regular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E35C5">
        <w:rPr>
          <w:rFonts w:ascii="Times New Roman" w:eastAsia="Times New Roman" w:hAnsi="Times New Roman" w:cs="MinionPro-Regular"/>
          <w:sz w:val="28"/>
          <w:lang w:val="uk-UA" w:eastAsia="ru-RU"/>
        </w:rPr>
        <w:t>дотрим</w:t>
      </w:r>
      <w:r>
        <w:rPr>
          <w:rFonts w:ascii="Times New Roman" w:eastAsia="Times New Roman" w:hAnsi="Times New Roman" w:cs="MinionPro-Regular"/>
          <w:sz w:val="28"/>
          <w:lang w:val="uk-UA" w:eastAsia="ru-RU"/>
        </w:rPr>
        <w:t>ання</w:t>
      </w:r>
      <w:r w:rsidRPr="00EE35C5">
        <w:rPr>
          <w:rFonts w:ascii="Times New Roman" w:eastAsia="Times New Roman" w:hAnsi="Times New Roman" w:cs="MinionPro-Regular"/>
          <w:sz w:val="28"/>
          <w:lang w:val="uk-UA" w:eastAsia="ru-RU"/>
        </w:rPr>
        <w:t xml:space="preserve"> вимог, показників забезпечення якості, строків, принципів, встановлених у Державному стандарті </w:t>
      </w:r>
      <w:r w:rsidR="001D5572">
        <w:rPr>
          <w:rFonts w:ascii="Times New Roman" w:eastAsia="Times New Roman" w:hAnsi="Times New Roman" w:cs="MinionPro-Regular"/>
          <w:sz w:val="28"/>
          <w:lang w:val="uk-UA" w:eastAsia="ru-RU"/>
        </w:rPr>
        <w:t xml:space="preserve">денного </w:t>
      </w:r>
      <w:r w:rsidRPr="00EE35C5">
        <w:rPr>
          <w:rFonts w:ascii="Times New Roman" w:eastAsia="Times New Roman" w:hAnsi="Times New Roman" w:cs="MinionPro-Regular"/>
          <w:sz w:val="28"/>
          <w:lang w:val="uk-UA" w:eastAsia="ru-RU"/>
        </w:rPr>
        <w:t>догляду</w:t>
      </w:r>
      <w:r>
        <w:rPr>
          <w:rFonts w:ascii="Times New Roman" w:eastAsia="Times New Roman" w:hAnsi="Times New Roman" w:cs="MinionPro-Regular"/>
          <w:sz w:val="28"/>
          <w:lang w:val="uk-UA" w:eastAsia="ru-RU"/>
        </w:rPr>
        <w:t>;</w:t>
      </w:r>
    </w:p>
    <w:p w:rsidR="00EE35C5" w:rsidRDefault="00EE35C5" w:rsidP="001D5E4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E3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активіз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ація</w:t>
      </w:r>
      <w:r w:rsidRPr="00EE3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E3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35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благодійними фондами, приватними підприємцями, підприємствами міста та релігійними конфесіями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питань соціального обслуговування </w:t>
      </w:r>
      <w:r w:rsidR="001D557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дітей з інвалідністю;</w:t>
      </w:r>
    </w:p>
    <w:p w:rsidR="000137F3" w:rsidRDefault="000137F3" w:rsidP="001D5E4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137F3">
        <w:rPr>
          <w:rFonts w:ascii="Times New Roman" w:hAnsi="Times New Roman" w:cs="Times New Roman"/>
          <w:sz w:val="28"/>
          <w:szCs w:val="28"/>
          <w:lang w:val="uk-UA"/>
        </w:rPr>
        <w:t>змістовне наповнення інформаційних стендів актуальною інформацією</w:t>
      </w:r>
      <w:r w:rsidR="009965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7732" w:rsidRPr="00EE35C5" w:rsidRDefault="00327732" w:rsidP="001D5E4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проведення внутрішньої оцінки якості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районних територіальних центрах розроблений та </w:t>
      </w:r>
      <w:r w:rsidRPr="00327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затверджений план заходів покращення якості надання соціальної послуги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денного догляду на 2019-2020 навчальний рік.</w:t>
      </w:r>
    </w:p>
    <w:p w:rsidR="00963100" w:rsidRDefault="00963100" w:rsidP="0049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63100" w:rsidRDefault="00963100" w:rsidP="0049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100" w:rsidRDefault="00963100" w:rsidP="0049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100" w:rsidRDefault="00963100" w:rsidP="0049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100" w:rsidRDefault="00963100" w:rsidP="0049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100" w:rsidRDefault="00963100" w:rsidP="0049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100" w:rsidRDefault="00963100" w:rsidP="0049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100" w:rsidRDefault="00963100" w:rsidP="0049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100" w:rsidRDefault="00963100" w:rsidP="0049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63100" w:rsidSect="00376E3D">
      <w:pgSz w:w="11906" w:h="16838"/>
      <w:pgMar w:top="1276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92" w:rsidRDefault="005C5C92" w:rsidP="00963100">
      <w:pPr>
        <w:spacing w:after="0" w:line="240" w:lineRule="auto"/>
      </w:pPr>
      <w:r>
        <w:separator/>
      </w:r>
    </w:p>
  </w:endnote>
  <w:endnote w:type="continuationSeparator" w:id="0">
    <w:p w:rsidR="005C5C92" w:rsidRDefault="005C5C92" w:rsidP="0096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92" w:rsidRDefault="005C5C92" w:rsidP="00963100">
      <w:pPr>
        <w:spacing w:after="0" w:line="240" w:lineRule="auto"/>
      </w:pPr>
      <w:r>
        <w:separator/>
      </w:r>
    </w:p>
  </w:footnote>
  <w:footnote w:type="continuationSeparator" w:id="0">
    <w:p w:rsidR="005C5C92" w:rsidRDefault="005C5C92" w:rsidP="00963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6675"/>
    <w:multiLevelType w:val="hybridMultilevel"/>
    <w:tmpl w:val="F3EC5FCE"/>
    <w:lvl w:ilvl="0" w:tplc="961643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0665D"/>
    <w:multiLevelType w:val="hybridMultilevel"/>
    <w:tmpl w:val="30D2330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23F0982"/>
    <w:multiLevelType w:val="hybridMultilevel"/>
    <w:tmpl w:val="0E88DD5C"/>
    <w:lvl w:ilvl="0" w:tplc="74DCA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47B41"/>
    <w:multiLevelType w:val="hybridMultilevel"/>
    <w:tmpl w:val="F4C60C12"/>
    <w:lvl w:ilvl="0" w:tplc="EB469948">
      <w:start w:val="1"/>
      <w:numFmt w:val="decimal"/>
      <w:lvlText w:val="%1."/>
      <w:lvlJc w:val="left"/>
      <w:pPr>
        <w:ind w:left="-4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215" w:hanging="360"/>
      </w:pPr>
    </w:lvl>
    <w:lvl w:ilvl="2" w:tplc="0419001B" w:tentative="1">
      <w:start w:val="1"/>
      <w:numFmt w:val="lowerRoman"/>
      <w:lvlText w:val="%3."/>
      <w:lvlJc w:val="right"/>
      <w:pPr>
        <w:ind w:left="-3495" w:hanging="180"/>
      </w:pPr>
    </w:lvl>
    <w:lvl w:ilvl="3" w:tplc="0419000F" w:tentative="1">
      <w:start w:val="1"/>
      <w:numFmt w:val="decimal"/>
      <w:lvlText w:val="%4."/>
      <w:lvlJc w:val="left"/>
      <w:pPr>
        <w:ind w:left="-2775" w:hanging="360"/>
      </w:pPr>
    </w:lvl>
    <w:lvl w:ilvl="4" w:tplc="04190019" w:tentative="1">
      <w:start w:val="1"/>
      <w:numFmt w:val="lowerLetter"/>
      <w:lvlText w:val="%5."/>
      <w:lvlJc w:val="left"/>
      <w:pPr>
        <w:ind w:left="-2055" w:hanging="360"/>
      </w:pPr>
    </w:lvl>
    <w:lvl w:ilvl="5" w:tplc="0419001B" w:tentative="1">
      <w:start w:val="1"/>
      <w:numFmt w:val="lowerRoman"/>
      <w:lvlText w:val="%6."/>
      <w:lvlJc w:val="right"/>
      <w:pPr>
        <w:ind w:left="-1335" w:hanging="180"/>
      </w:pPr>
    </w:lvl>
    <w:lvl w:ilvl="6" w:tplc="0419000F" w:tentative="1">
      <w:start w:val="1"/>
      <w:numFmt w:val="decimal"/>
      <w:lvlText w:val="%7."/>
      <w:lvlJc w:val="left"/>
      <w:pPr>
        <w:ind w:left="-615" w:hanging="360"/>
      </w:pPr>
    </w:lvl>
    <w:lvl w:ilvl="7" w:tplc="04190019" w:tentative="1">
      <w:start w:val="1"/>
      <w:numFmt w:val="lowerLetter"/>
      <w:lvlText w:val="%8."/>
      <w:lvlJc w:val="left"/>
      <w:pPr>
        <w:ind w:left="105" w:hanging="360"/>
      </w:pPr>
    </w:lvl>
    <w:lvl w:ilvl="8" w:tplc="0419001B" w:tentative="1">
      <w:start w:val="1"/>
      <w:numFmt w:val="lowerRoman"/>
      <w:lvlText w:val="%9."/>
      <w:lvlJc w:val="right"/>
      <w:pPr>
        <w:ind w:left="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2"/>
    <w:rsid w:val="00010D5D"/>
    <w:rsid w:val="00011945"/>
    <w:rsid w:val="000137F3"/>
    <w:rsid w:val="00023743"/>
    <w:rsid w:val="00034145"/>
    <w:rsid w:val="000A31F3"/>
    <w:rsid w:val="000A676E"/>
    <w:rsid w:val="000D37A1"/>
    <w:rsid w:val="000F0089"/>
    <w:rsid w:val="00100BE6"/>
    <w:rsid w:val="001134E7"/>
    <w:rsid w:val="00167141"/>
    <w:rsid w:val="00187145"/>
    <w:rsid w:val="001872F8"/>
    <w:rsid w:val="001C7010"/>
    <w:rsid w:val="001D2BE3"/>
    <w:rsid w:val="001D5572"/>
    <w:rsid w:val="001D5E4C"/>
    <w:rsid w:val="001F0239"/>
    <w:rsid w:val="0020098C"/>
    <w:rsid w:val="0022433B"/>
    <w:rsid w:val="00243188"/>
    <w:rsid w:val="002A243E"/>
    <w:rsid w:val="002A36D0"/>
    <w:rsid w:val="002B16BB"/>
    <w:rsid w:val="002C4EB4"/>
    <w:rsid w:val="002D32CE"/>
    <w:rsid w:val="002E174D"/>
    <w:rsid w:val="00321816"/>
    <w:rsid w:val="00327275"/>
    <w:rsid w:val="00327732"/>
    <w:rsid w:val="00343ABD"/>
    <w:rsid w:val="00376E3D"/>
    <w:rsid w:val="0038255F"/>
    <w:rsid w:val="00391101"/>
    <w:rsid w:val="004141EB"/>
    <w:rsid w:val="0042006D"/>
    <w:rsid w:val="00464C8B"/>
    <w:rsid w:val="00481F1F"/>
    <w:rsid w:val="00485952"/>
    <w:rsid w:val="004930EA"/>
    <w:rsid w:val="004A4FE5"/>
    <w:rsid w:val="004E4869"/>
    <w:rsid w:val="004E4A84"/>
    <w:rsid w:val="004E7621"/>
    <w:rsid w:val="004F30D7"/>
    <w:rsid w:val="00514CAE"/>
    <w:rsid w:val="0051747C"/>
    <w:rsid w:val="005536AC"/>
    <w:rsid w:val="00563421"/>
    <w:rsid w:val="00587107"/>
    <w:rsid w:val="005B5C4D"/>
    <w:rsid w:val="005C3082"/>
    <w:rsid w:val="005C5C92"/>
    <w:rsid w:val="006067DB"/>
    <w:rsid w:val="00622586"/>
    <w:rsid w:val="0064102F"/>
    <w:rsid w:val="00644471"/>
    <w:rsid w:val="00660A89"/>
    <w:rsid w:val="00695625"/>
    <w:rsid w:val="006974AA"/>
    <w:rsid w:val="006F2737"/>
    <w:rsid w:val="007521B6"/>
    <w:rsid w:val="00766618"/>
    <w:rsid w:val="00784583"/>
    <w:rsid w:val="00787578"/>
    <w:rsid w:val="00797205"/>
    <w:rsid w:val="007B7418"/>
    <w:rsid w:val="007C21C3"/>
    <w:rsid w:val="007E40AE"/>
    <w:rsid w:val="008054AB"/>
    <w:rsid w:val="008058F6"/>
    <w:rsid w:val="00852C5D"/>
    <w:rsid w:val="00870902"/>
    <w:rsid w:val="008827BE"/>
    <w:rsid w:val="009546DD"/>
    <w:rsid w:val="00957C36"/>
    <w:rsid w:val="009602DF"/>
    <w:rsid w:val="00963100"/>
    <w:rsid w:val="00996505"/>
    <w:rsid w:val="009B352C"/>
    <w:rsid w:val="00A725DB"/>
    <w:rsid w:val="00AA3224"/>
    <w:rsid w:val="00AB261D"/>
    <w:rsid w:val="00AB4076"/>
    <w:rsid w:val="00AD0F31"/>
    <w:rsid w:val="00AF408E"/>
    <w:rsid w:val="00B05654"/>
    <w:rsid w:val="00B220D8"/>
    <w:rsid w:val="00B45A53"/>
    <w:rsid w:val="00B64970"/>
    <w:rsid w:val="00B917C6"/>
    <w:rsid w:val="00BF1075"/>
    <w:rsid w:val="00BF304B"/>
    <w:rsid w:val="00C01DE6"/>
    <w:rsid w:val="00C06979"/>
    <w:rsid w:val="00C62962"/>
    <w:rsid w:val="00C7682E"/>
    <w:rsid w:val="00C96FEF"/>
    <w:rsid w:val="00CA52F6"/>
    <w:rsid w:val="00CB747B"/>
    <w:rsid w:val="00CC3E54"/>
    <w:rsid w:val="00CC6773"/>
    <w:rsid w:val="00CD299A"/>
    <w:rsid w:val="00CD3D3D"/>
    <w:rsid w:val="00CE760D"/>
    <w:rsid w:val="00CF630B"/>
    <w:rsid w:val="00D14A1B"/>
    <w:rsid w:val="00D25120"/>
    <w:rsid w:val="00D416F1"/>
    <w:rsid w:val="00DA58FD"/>
    <w:rsid w:val="00DB1E5E"/>
    <w:rsid w:val="00E244B8"/>
    <w:rsid w:val="00E33DA9"/>
    <w:rsid w:val="00E33E00"/>
    <w:rsid w:val="00E3702C"/>
    <w:rsid w:val="00E375BD"/>
    <w:rsid w:val="00EE35C5"/>
    <w:rsid w:val="00EF1802"/>
    <w:rsid w:val="00F16380"/>
    <w:rsid w:val="00F316F0"/>
    <w:rsid w:val="00F741F5"/>
    <w:rsid w:val="00F7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CC7DE-7E11-41F1-80A5-97FA41B1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B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100"/>
  </w:style>
  <w:style w:type="paragraph" w:styleId="a8">
    <w:name w:val="footer"/>
    <w:basedOn w:val="a"/>
    <w:link w:val="a9"/>
    <w:uiPriority w:val="99"/>
    <w:unhideWhenUsed/>
    <w:rsid w:val="0096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100"/>
  </w:style>
  <w:style w:type="paragraph" w:styleId="aa">
    <w:name w:val="Block Text"/>
    <w:basedOn w:val="a"/>
    <w:rsid w:val="0051747C"/>
    <w:pPr>
      <w:spacing w:after="0" w:line="240" w:lineRule="auto"/>
      <w:ind w:left="851" w:right="934"/>
      <w:jc w:val="center"/>
    </w:pPr>
    <w:rPr>
      <w:rFonts w:ascii="Arial Narrow" w:eastAsia="Times New Roman" w:hAnsi="Arial Narrow" w:cs="Times New Roman"/>
      <w:sz w:val="28"/>
      <w:szCs w:val="20"/>
      <w:lang w:val="uk-UA" w:eastAsia="ru-RU"/>
    </w:rPr>
  </w:style>
  <w:style w:type="paragraph" w:customStyle="1" w:styleId="ab">
    <w:name w:val="Знак"/>
    <w:basedOn w:val="a"/>
    <w:rsid w:val="00852C5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annotation reference"/>
    <w:basedOn w:val="a0"/>
    <w:uiPriority w:val="99"/>
    <w:semiHidden/>
    <w:unhideWhenUsed/>
    <w:rsid w:val="00957C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7C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7C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7C3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7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KMTSCO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Metod_01</cp:lastModifiedBy>
  <cp:revision>4</cp:revision>
  <cp:lastPrinted>2019-07-08T11:52:00Z</cp:lastPrinted>
  <dcterms:created xsi:type="dcterms:W3CDTF">2019-07-04T13:28:00Z</dcterms:created>
  <dcterms:modified xsi:type="dcterms:W3CDTF">2019-07-09T06:37:00Z</dcterms:modified>
</cp:coreProperties>
</file>