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3A" w:rsidRPr="00351500" w:rsidRDefault="00A7792E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E753A" w:rsidRPr="00351500">
        <w:rPr>
          <w:rFonts w:ascii="Times New Roman" w:hAnsi="Times New Roman"/>
          <w:sz w:val="28"/>
          <w:szCs w:val="28"/>
        </w:rPr>
        <w:t>Звіт</w:t>
      </w:r>
    </w:p>
    <w:p w:rsidR="00936D5B" w:rsidRDefault="000E753A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351500">
        <w:rPr>
          <w:rFonts w:ascii="Times New Roman" w:hAnsi="Times New Roman"/>
          <w:sz w:val="28"/>
          <w:szCs w:val="28"/>
        </w:rPr>
        <w:t xml:space="preserve">про виконання рішення Київської міської ради від </w:t>
      </w:r>
      <w:r w:rsidR="00634B8A">
        <w:rPr>
          <w:rFonts w:ascii="Times New Roman" w:hAnsi="Times New Roman"/>
          <w:sz w:val="28"/>
          <w:szCs w:val="28"/>
        </w:rPr>
        <w:t>03.03.2016</w:t>
      </w:r>
      <w:r w:rsidRPr="00351500">
        <w:rPr>
          <w:rFonts w:ascii="Times New Roman" w:hAnsi="Times New Roman"/>
          <w:sz w:val="28"/>
          <w:szCs w:val="28"/>
        </w:rPr>
        <w:t xml:space="preserve"> № </w:t>
      </w:r>
      <w:r w:rsidR="00634B8A">
        <w:rPr>
          <w:rFonts w:ascii="Times New Roman" w:hAnsi="Times New Roman"/>
          <w:sz w:val="28"/>
          <w:szCs w:val="28"/>
        </w:rPr>
        <w:t>116/116</w:t>
      </w:r>
      <w:r w:rsidRPr="00351500">
        <w:rPr>
          <w:rFonts w:ascii="Times New Roman" w:hAnsi="Times New Roman"/>
          <w:sz w:val="28"/>
          <w:szCs w:val="28"/>
        </w:rPr>
        <w:t xml:space="preserve"> «Про затвердження міської цільової програми «Турбота. Назу</w:t>
      </w:r>
      <w:r w:rsidR="008507DB">
        <w:rPr>
          <w:rFonts w:ascii="Times New Roman" w:hAnsi="Times New Roman"/>
          <w:sz w:val="28"/>
          <w:szCs w:val="28"/>
        </w:rPr>
        <w:t>стріч киянам» на 2016-2018 роки</w:t>
      </w:r>
      <w:r w:rsidRPr="00351500">
        <w:rPr>
          <w:rFonts w:ascii="Times New Roman" w:hAnsi="Times New Roman"/>
          <w:sz w:val="28"/>
          <w:szCs w:val="28"/>
        </w:rPr>
        <w:t xml:space="preserve"> </w:t>
      </w:r>
    </w:p>
    <w:p w:rsidR="000E753A" w:rsidRDefault="007A3BCD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7A3BCD">
        <w:rPr>
          <w:rFonts w:ascii="Times New Roman" w:hAnsi="Times New Roman"/>
          <w:sz w:val="28"/>
          <w:szCs w:val="28"/>
        </w:rPr>
        <w:t>Київськ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7A3BCD">
        <w:rPr>
          <w:rFonts w:ascii="Times New Roman" w:hAnsi="Times New Roman"/>
          <w:sz w:val="28"/>
          <w:szCs w:val="28"/>
        </w:rPr>
        <w:t>міськ</w:t>
      </w:r>
      <w:r>
        <w:rPr>
          <w:rFonts w:ascii="Times New Roman" w:hAnsi="Times New Roman"/>
          <w:sz w:val="28"/>
          <w:szCs w:val="28"/>
        </w:rPr>
        <w:t>им та</w:t>
      </w:r>
      <w:r w:rsidRPr="007A3BCD">
        <w:rPr>
          <w:rFonts w:ascii="Times New Roman" w:hAnsi="Times New Roman"/>
          <w:sz w:val="28"/>
          <w:szCs w:val="28"/>
        </w:rPr>
        <w:t xml:space="preserve"> </w:t>
      </w:r>
      <w:r w:rsidR="000E753A" w:rsidRPr="00351500">
        <w:rPr>
          <w:rFonts w:ascii="Times New Roman" w:hAnsi="Times New Roman"/>
          <w:sz w:val="28"/>
          <w:szCs w:val="28"/>
        </w:rPr>
        <w:t xml:space="preserve">районними </w:t>
      </w:r>
      <w:r w:rsidR="000035C8">
        <w:rPr>
          <w:rFonts w:ascii="Times New Roman" w:hAnsi="Times New Roman"/>
          <w:sz w:val="28"/>
          <w:szCs w:val="28"/>
        </w:rPr>
        <w:t>т</w:t>
      </w:r>
      <w:r w:rsidR="000E753A" w:rsidRPr="00351500">
        <w:rPr>
          <w:rFonts w:ascii="Times New Roman" w:hAnsi="Times New Roman"/>
          <w:sz w:val="28"/>
          <w:szCs w:val="28"/>
        </w:rPr>
        <w:t xml:space="preserve">ериторіальними центрами соціального обслуговування (надання соціальних послуг) </w:t>
      </w:r>
    </w:p>
    <w:p w:rsidR="006C21D1" w:rsidRPr="00351500" w:rsidRDefault="006C21D1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3E45C1" w:rsidRPr="003E45C1">
        <w:rPr>
          <w:rFonts w:ascii="Times New Roman" w:hAnsi="Times New Roman"/>
          <w:sz w:val="28"/>
          <w:szCs w:val="28"/>
        </w:rPr>
        <w:t xml:space="preserve"> ІІІ квартали</w:t>
      </w:r>
      <w:r w:rsidR="003E45C1">
        <w:rPr>
          <w:rFonts w:ascii="Times New Roman" w:hAnsi="Times New Roman"/>
          <w:sz w:val="28"/>
          <w:szCs w:val="28"/>
        </w:rPr>
        <w:t xml:space="preserve"> </w:t>
      </w:r>
      <w:r w:rsidR="00405EF9">
        <w:rPr>
          <w:rFonts w:ascii="Times New Roman" w:hAnsi="Times New Roman"/>
          <w:sz w:val="28"/>
          <w:szCs w:val="28"/>
        </w:rPr>
        <w:t>2018</w:t>
      </w:r>
      <w:r w:rsidR="008E443E">
        <w:rPr>
          <w:rFonts w:ascii="Times New Roman" w:hAnsi="Times New Roman"/>
          <w:sz w:val="28"/>
          <w:szCs w:val="28"/>
        </w:rPr>
        <w:t xml:space="preserve"> </w:t>
      </w:r>
      <w:r w:rsidR="008507DB">
        <w:rPr>
          <w:rFonts w:ascii="Times New Roman" w:hAnsi="Times New Roman"/>
          <w:sz w:val="28"/>
          <w:szCs w:val="28"/>
        </w:rPr>
        <w:t>р</w:t>
      </w:r>
      <w:r w:rsidR="00405EF9">
        <w:rPr>
          <w:rFonts w:ascii="Times New Roman" w:hAnsi="Times New Roman"/>
          <w:sz w:val="28"/>
          <w:szCs w:val="28"/>
        </w:rPr>
        <w:t>оку</w:t>
      </w:r>
    </w:p>
    <w:p w:rsidR="000E753A" w:rsidRDefault="000E753A" w:rsidP="006B4A97">
      <w:pPr>
        <w:tabs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D05728" w:rsidRPr="00D05728" w:rsidRDefault="00D05728" w:rsidP="007177DE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виконання </w:t>
      </w:r>
      <w:r w:rsidRPr="00D05728">
        <w:rPr>
          <w:rFonts w:ascii="Times New Roman" w:hAnsi="Times New Roman"/>
          <w:b w:val="0"/>
          <w:sz w:val="28"/>
          <w:szCs w:val="28"/>
        </w:rPr>
        <w:t xml:space="preserve">рішення Київської міської ради від 03.03.2016 № 116/116 «Про затвердження міської цільової програми «Турбота. Назустріч киянам» на 2016-2018 роки (далі – Програма) </w:t>
      </w:r>
      <w:r>
        <w:rPr>
          <w:rFonts w:ascii="Times New Roman" w:hAnsi="Times New Roman"/>
          <w:b w:val="0"/>
          <w:sz w:val="28"/>
          <w:szCs w:val="28"/>
        </w:rPr>
        <w:t>Київський міський та районні територіальні центр</w:t>
      </w:r>
      <w:r w:rsidRPr="00D05728">
        <w:rPr>
          <w:rFonts w:ascii="Times New Roman" w:hAnsi="Times New Roman"/>
          <w:b w:val="0"/>
          <w:sz w:val="28"/>
          <w:szCs w:val="28"/>
        </w:rPr>
        <w:t>и соціального обслуговування (надання соціальних послуг)</w:t>
      </w:r>
      <w:r w:rsidR="00E02705">
        <w:rPr>
          <w:rFonts w:ascii="Times New Roman" w:hAnsi="Times New Roman"/>
          <w:b w:val="0"/>
          <w:sz w:val="28"/>
          <w:szCs w:val="28"/>
        </w:rPr>
        <w:t xml:space="preserve"> (далі – міський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02705">
        <w:rPr>
          <w:rFonts w:ascii="Times New Roman" w:hAnsi="Times New Roman"/>
          <w:b w:val="0"/>
          <w:sz w:val="28"/>
          <w:szCs w:val="28"/>
        </w:rPr>
        <w:t xml:space="preserve">та районні територіальні центри) </w:t>
      </w:r>
      <w:r>
        <w:rPr>
          <w:rFonts w:ascii="Times New Roman" w:hAnsi="Times New Roman"/>
          <w:b w:val="0"/>
          <w:sz w:val="28"/>
          <w:szCs w:val="28"/>
        </w:rPr>
        <w:t xml:space="preserve">забезпечують </w:t>
      </w:r>
      <w:r w:rsidRPr="0063186E">
        <w:rPr>
          <w:rFonts w:ascii="Times New Roman" w:hAnsi="Times New Roman"/>
          <w:b w:val="0"/>
          <w:sz w:val="28"/>
          <w:szCs w:val="28"/>
        </w:rPr>
        <w:t>безкоштовним харчуванням малозабезпечених одиноких громадян</w:t>
      </w:r>
      <w:r>
        <w:rPr>
          <w:rFonts w:ascii="Times New Roman" w:hAnsi="Times New Roman"/>
          <w:b w:val="0"/>
          <w:sz w:val="28"/>
          <w:szCs w:val="28"/>
        </w:rPr>
        <w:t xml:space="preserve"> та </w:t>
      </w:r>
      <w:r w:rsidR="00E02705">
        <w:rPr>
          <w:rFonts w:ascii="Times New Roman" w:hAnsi="Times New Roman"/>
          <w:b w:val="0"/>
          <w:sz w:val="28"/>
          <w:szCs w:val="28"/>
        </w:rPr>
        <w:t>дітей з інвалідністю.</w:t>
      </w:r>
    </w:p>
    <w:p w:rsidR="000D7BBD" w:rsidRDefault="00E02705" w:rsidP="00DC2F2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Кошторисами міського та районних територіальних центрів </w:t>
      </w:r>
      <w:r w:rsidR="007A539A">
        <w:rPr>
          <w:rFonts w:ascii="Times New Roman" w:hAnsi="Times New Roman"/>
          <w:b w:val="0"/>
          <w:sz w:val="28"/>
          <w:szCs w:val="28"/>
        </w:rPr>
        <w:t xml:space="preserve">для надання гарячого харчування і продуктових наборів малозабезпеченим отримувачам соціальних послуг на 2018 рік передбачено </w:t>
      </w:r>
      <w:r w:rsidR="002A5213">
        <w:rPr>
          <w:rFonts w:ascii="Times New Roman" w:hAnsi="Times New Roman"/>
          <w:sz w:val="28"/>
          <w:szCs w:val="28"/>
        </w:rPr>
        <w:t>11 8</w:t>
      </w:r>
      <w:r w:rsidR="003E45C1">
        <w:rPr>
          <w:rFonts w:ascii="Times New Roman" w:hAnsi="Times New Roman"/>
          <w:sz w:val="28"/>
          <w:szCs w:val="28"/>
        </w:rPr>
        <w:t>67,0</w:t>
      </w:r>
      <w:r w:rsidR="007A539A" w:rsidRPr="007A539A">
        <w:rPr>
          <w:rFonts w:ascii="Times New Roman" w:hAnsi="Times New Roman"/>
          <w:sz w:val="28"/>
          <w:szCs w:val="28"/>
        </w:rPr>
        <w:t xml:space="preserve"> тис. грн</w:t>
      </w:r>
      <w:r w:rsidR="007A539A">
        <w:rPr>
          <w:rFonts w:ascii="Times New Roman" w:hAnsi="Times New Roman"/>
          <w:b w:val="0"/>
          <w:sz w:val="28"/>
          <w:szCs w:val="28"/>
        </w:rPr>
        <w:t xml:space="preserve">. </w:t>
      </w:r>
      <w:r w:rsidR="000E753A">
        <w:rPr>
          <w:rFonts w:ascii="Times New Roman" w:hAnsi="Times New Roman"/>
          <w:b w:val="0"/>
          <w:sz w:val="28"/>
          <w:szCs w:val="28"/>
        </w:rPr>
        <w:t xml:space="preserve">З них в </w:t>
      </w:r>
      <w:r w:rsidR="000E753A" w:rsidRPr="003A0AF6">
        <w:rPr>
          <w:rFonts w:ascii="Times New Roman" w:hAnsi="Times New Roman"/>
          <w:b w:val="0"/>
          <w:sz w:val="28"/>
          <w:szCs w:val="28"/>
        </w:rPr>
        <w:t>Деснянськ</w:t>
      </w:r>
      <w:r w:rsidR="000E753A">
        <w:rPr>
          <w:rFonts w:ascii="Times New Roman" w:hAnsi="Times New Roman"/>
          <w:b w:val="0"/>
          <w:sz w:val="28"/>
          <w:szCs w:val="28"/>
        </w:rPr>
        <w:t xml:space="preserve">ому, </w:t>
      </w:r>
      <w:r w:rsidR="000E753A" w:rsidRPr="003A0AF6">
        <w:rPr>
          <w:rFonts w:ascii="Times New Roman" w:hAnsi="Times New Roman"/>
          <w:b w:val="0"/>
          <w:sz w:val="28"/>
          <w:szCs w:val="28"/>
        </w:rPr>
        <w:t>Оболонськ</w:t>
      </w:r>
      <w:r w:rsidR="000E753A">
        <w:rPr>
          <w:rFonts w:ascii="Times New Roman" w:hAnsi="Times New Roman"/>
          <w:b w:val="0"/>
          <w:sz w:val="28"/>
          <w:szCs w:val="28"/>
        </w:rPr>
        <w:t xml:space="preserve">ому, </w:t>
      </w:r>
      <w:r w:rsidR="000E753A" w:rsidRPr="003A0AF6">
        <w:rPr>
          <w:rFonts w:ascii="Times New Roman" w:hAnsi="Times New Roman"/>
          <w:b w:val="0"/>
          <w:sz w:val="28"/>
          <w:szCs w:val="28"/>
        </w:rPr>
        <w:t>Печерськ</w:t>
      </w:r>
      <w:r w:rsidR="000E753A">
        <w:rPr>
          <w:rFonts w:ascii="Times New Roman" w:hAnsi="Times New Roman"/>
          <w:b w:val="0"/>
          <w:sz w:val="28"/>
          <w:szCs w:val="28"/>
        </w:rPr>
        <w:t xml:space="preserve">ому, </w:t>
      </w:r>
      <w:r w:rsidR="000E753A" w:rsidRPr="003A0AF6">
        <w:rPr>
          <w:rFonts w:ascii="Times New Roman" w:hAnsi="Times New Roman"/>
          <w:b w:val="0"/>
          <w:sz w:val="28"/>
          <w:szCs w:val="28"/>
        </w:rPr>
        <w:t>Святошинськ</w:t>
      </w:r>
      <w:r w:rsidR="000E753A">
        <w:rPr>
          <w:rFonts w:ascii="Times New Roman" w:hAnsi="Times New Roman"/>
          <w:b w:val="0"/>
          <w:sz w:val="28"/>
          <w:szCs w:val="28"/>
        </w:rPr>
        <w:t>ому</w:t>
      </w:r>
      <w:r w:rsidR="008320EF">
        <w:rPr>
          <w:rFonts w:ascii="Times New Roman" w:hAnsi="Times New Roman"/>
          <w:b w:val="0"/>
          <w:sz w:val="28"/>
          <w:szCs w:val="28"/>
        </w:rPr>
        <w:t>,</w:t>
      </w:r>
      <w:r w:rsidR="00F2531E">
        <w:rPr>
          <w:rFonts w:ascii="Times New Roman" w:hAnsi="Times New Roman"/>
          <w:b w:val="0"/>
          <w:sz w:val="28"/>
          <w:szCs w:val="28"/>
        </w:rPr>
        <w:t xml:space="preserve"> </w:t>
      </w:r>
      <w:r w:rsidR="000E753A" w:rsidRPr="003A0AF6">
        <w:rPr>
          <w:rFonts w:ascii="Times New Roman" w:hAnsi="Times New Roman"/>
          <w:b w:val="0"/>
          <w:sz w:val="28"/>
          <w:szCs w:val="28"/>
        </w:rPr>
        <w:t>Солом’янсь</w:t>
      </w:r>
      <w:r w:rsidR="00F2531E">
        <w:rPr>
          <w:rFonts w:ascii="Times New Roman" w:hAnsi="Times New Roman"/>
          <w:b w:val="0"/>
          <w:sz w:val="28"/>
          <w:szCs w:val="28"/>
        </w:rPr>
        <w:t xml:space="preserve">кому </w:t>
      </w:r>
      <w:r w:rsidR="008320EF">
        <w:rPr>
          <w:rFonts w:ascii="Times New Roman" w:hAnsi="Times New Roman"/>
          <w:b w:val="0"/>
          <w:sz w:val="28"/>
          <w:szCs w:val="28"/>
        </w:rPr>
        <w:t xml:space="preserve">та </w:t>
      </w:r>
      <w:r w:rsidR="008320EF" w:rsidRPr="003A0AF6">
        <w:rPr>
          <w:rFonts w:ascii="Times New Roman" w:hAnsi="Times New Roman"/>
          <w:b w:val="0"/>
          <w:sz w:val="28"/>
          <w:szCs w:val="28"/>
        </w:rPr>
        <w:t>Шевченківськ</w:t>
      </w:r>
      <w:r w:rsidR="008320EF">
        <w:rPr>
          <w:rFonts w:ascii="Times New Roman" w:hAnsi="Times New Roman"/>
          <w:b w:val="0"/>
          <w:sz w:val="28"/>
          <w:szCs w:val="28"/>
        </w:rPr>
        <w:t xml:space="preserve">ому </w:t>
      </w:r>
      <w:r w:rsidR="00F33490">
        <w:rPr>
          <w:rFonts w:ascii="Times New Roman" w:hAnsi="Times New Roman"/>
          <w:b w:val="0"/>
          <w:sz w:val="28"/>
          <w:szCs w:val="28"/>
        </w:rPr>
        <w:t xml:space="preserve">районних територіальних центрах </w:t>
      </w:r>
      <w:r w:rsidR="000E753A" w:rsidRPr="007E4EF6">
        <w:rPr>
          <w:rFonts w:ascii="Times New Roman" w:hAnsi="Times New Roman"/>
          <w:sz w:val="28"/>
          <w:szCs w:val="28"/>
        </w:rPr>
        <w:t>на забезпечення безкоштовним гарячим харчуванням</w:t>
      </w:r>
      <w:r w:rsidR="000E753A">
        <w:rPr>
          <w:rFonts w:ascii="Times New Roman" w:hAnsi="Times New Roman"/>
          <w:b w:val="0"/>
          <w:sz w:val="28"/>
          <w:szCs w:val="28"/>
        </w:rPr>
        <w:t xml:space="preserve"> малозабезпечених одиноких громадян та інших верств населення </w:t>
      </w:r>
      <w:r w:rsidR="000E753A" w:rsidRPr="007E4EF6">
        <w:rPr>
          <w:rFonts w:ascii="Times New Roman" w:hAnsi="Times New Roman"/>
          <w:sz w:val="28"/>
          <w:szCs w:val="28"/>
        </w:rPr>
        <w:t xml:space="preserve">заплановано </w:t>
      </w:r>
      <w:r w:rsidR="00784E1E" w:rsidRPr="00784E1E">
        <w:rPr>
          <w:rFonts w:ascii="Times New Roman" w:hAnsi="Times New Roman"/>
          <w:sz w:val="28"/>
          <w:szCs w:val="28"/>
        </w:rPr>
        <w:t>3</w:t>
      </w:r>
      <w:r w:rsidR="007A539A">
        <w:rPr>
          <w:rFonts w:ascii="Times New Roman" w:hAnsi="Times New Roman"/>
          <w:sz w:val="28"/>
          <w:szCs w:val="28"/>
        </w:rPr>
        <w:t> 9</w:t>
      </w:r>
      <w:r w:rsidR="00BD17C5">
        <w:rPr>
          <w:rFonts w:ascii="Times New Roman" w:hAnsi="Times New Roman"/>
          <w:sz w:val="28"/>
          <w:szCs w:val="28"/>
        </w:rPr>
        <w:t>31,4</w:t>
      </w:r>
      <w:r w:rsidR="00CF74A0">
        <w:rPr>
          <w:rFonts w:ascii="Times New Roman" w:hAnsi="Times New Roman"/>
          <w:sz w:val="28"/>
          <w:szCs w:val="28"/>
        </w:rPr>
        <w:t xml:space="preserve"> </w:t>
      </w:r>
      <w:r w:rsidR="00F2531E">
        <w:rPr>
          <w:rFonts w:ascii="Times New Roman" w:hAnsi="Times New Roman"/>
          <w:sz w:val="28"/>
          <w:szCs w:val="28"/>
        </w:rPr>
        <w:t>тис.</w:t>
      </w:r>
      <w:r w:rsidR="008E3816">
        <w:rPr>
          <w:rFonts w:ascii="Times New Roman" w:hAnsi="Times New Roman"/>
          <w:sz w:val="28"/>
          <w:szCs w:val="28"/>
        </w:rPr>
        <w:t> </w:t>
      </w:r>
      <w:r w:rsidR="000E753A" w:rsidRPr="007E4EF6">
        <w:rPr>
          <w:rFonts w:ascii="Times New Roman" w:hAnsi="Times New Roman"/>
          <w:sz w:val="28"/>
          <w:szCs w:val="28"/>
        </w:rPr>
        <w:t>грн.</w:t>
      </w:r>
      <w:r w:rsidR="000E753A">
        <w:rPr>
          <w:rFonts w:ascii="Times New Roman" w:hAnsi="Times New Roman"/>
          <w:b w:val="0"/>
          <w:sz w:val="28"/>
          <w:szCs w:val="28"/>
        </w:rPr>
        <w:t xml:space="preserve"> </w:t>
      </w:r>
      <w:r w:rsidR="00F2531E">
        <w:rPr>
          <w:rFonts w:ascii="Times New Roman" w:hAnsi="Times New Roman"/>
          <w:b w:val="0"/>
          <w:sz w:val="28"/>
          <w:szCs w:val="28"/>
        </w:rPr>
        <w:t xml:space="preserve">На </w:t>
      </w:r>
      <w:r w:rsidR="00F2531E" w:rsidRPr="00B34D6B">
        <w:rPr>
          <w:rFonts w:ascii="Times New Roman" w:hAnsi="Times New Roman"/>
          <w:sz w:val="28"/>
          <w:szCs w:val="28"/>
        </w:rPr>
        <w:t xml:space="preserve">харчування </w:t>
      </w:r>
      <w:r w:rsidR="00F63129">
        <w:rPr>
          <w:rFonts w:ascii="Times New Roman" w:hAnsi="Times New Roman"/>
          <w:sz w:val="28"/>
          <w:szCs w:val="28"/>
        </w:rPr>
        <w:t xml:space="preserve">дітей з </w:t>
      </w:r>
      <w:r w:rsidR="007B1DA7">
        <w:rPr>
          <w:rFonts w:ascii="Times New Roman" w:hAnsi="Times New Roman"/>
          <w:sz w:val="28"/>
          <w:szCs w:val="28"/>
        </w:rPr>
        <w:t xml:space="preserve">інвалідністю, </w:t>
      </w:r>
      <w:r w:rsidR="007B1DA7" w:rsidRPr="007B1DA7">
        <w:rPr>
          <w:rFonts w:ascii="Times New Roman" w:hAnsi="Times New Roman"/>
          <w:b w:val="0"/>
          <w:sz w:val="28"/>
          <w:szCs w:val="28"/>
        </w:rPr>
        <w:t>які відвідують</w:t>
      </w:r>
      <w:r w:rsidR="00F63129">
        <w:rPr>
          <w:rFonts w:ascii="Times New Roman" w:hAnsi="Times New Roman"/>
          <w:sz w:val="28"/>
          <w:szCs w:val="28"/>
        </w:rPr>
        <w:t xml:space="preserve"> </w:t>
      </w:r>
      <w:r w:rsidR="00F2531E" w:rsidRPr="00F2531E">
        <w:rPr>
          <w:rFonts w:ascii="Times New Roman" w:hAnsi="Times New Roman"/>
          <w:b w:val="0"/>
          <w:sz w:val="28"/>
          <w:szCs w:val="28"/>
        </w:rPr>
        <w:t>відділенн</w:t>
      </w:r>
      <w:r w:rsidR="007B1DA7">
        <w:rPr>
          <w:rFonts w:ascii="Times New Roman" w:hAnsi="Times New Roman"/>
          <w:b w:val="0"/>
          <w:sz w:val="28"/>
          <w:szCs w:val="28"/>
        </w:rPr>
        <w:t>я</w:t>
      </w:r>
      <w:r w:rsidR="00F2531E" w:rsidRPr="00F2531E">
        <w:rPr>
          <w:rFonts w:ascii="Times New Roman" w:hAnsi="Times New Roman"/>
          <w:b w:val="0"/>
          <w:sz w:val="28"/>
          <w:szCs w:val="28"/>
        </w:rPr>
        <w:t xml:space="preserve"> с</w:t>
      </w:r>
      <w:r w:rsidR="004E1703">
        <w:rPr>
          <w:rFonts w:ascii="Times New Roman" w:hAnsi="Times New Roman"/>
          <w:b w:val="0"/>
          <w:sz w:val="28"/>
          <w:szCs w:val="28"/>
        </w:rPr>
        <w:t xml:space="preserve">оціально-медичної реабілітації </w:t>
      </w:r>
      <w:r w:rsidR="00F2531E" w:rsidRPr="00F2531E">
        <w:rPr>
          <w:rFonts w:ascii="Times New Roman" w:hAnsi="Times New Roman"/>
          <w:b w:val="0"/>
          <w:sz w:val="28"/>
          <w:szCs w:val="28"/>
        </w:rPr>
        <w:t>дітей з дитячим церебральним паралічем, розумово відсталих дітей та дітей з ураженням центральної нервової системи з порушенням психіки</w:t>
      </w:r>
      <w:r w:rsidR="0061486E">
        <w:rPr>
          <w:rFonts w:ascii="Times New Roman" w:hAnsi="Times New Roman"/>
          <w:b w:val="0"/>
          <w:sz w:val="28"/>
          <w:szCs w:val="28"/>
        </w:rPr>
        <w:t>, відділення надання соціальних та реабілітаційних послуг дітям з інвалідністю</w:t>
      </w:r>
      <w:r w:rsidR="00B34D6B">
        <w:rPr>
          <w:rFonts w:ascii="Times New Roman" w:hAnsi="Times New Roman"/>
          <w:b w:val="0"/>
          <w:sz w:val="28"/>
          <w:szCs w:val="28"/>
        </w:rPr>
        <w:t xml:space="preserve"> районних територіальних центрів</w:t>
      </w:r>
      <w:r w:rsidR="00740AF9">
        <w:rPr>
          <w:rFonts w:ascii="Times New Roman" w:hAnsi="Times New Roman"/>
          <w:b w:val="0"/>
          <w:sz w:val="28"/>
          <w:szCs w:val="28"/>
        </w:rPr>
        <w:t xml:space="preserve">, </w:t>
      </w:r>
      <w:r w:rsidR="00C14588">
        <w:rPr>
          <w:rFonts w:ascii="Times New Roman" w:hAnsi="Times New Roman"/>
          <w:b w:val="0"/>
          <w:sz w:val="28"/>
          <w:szCs w:val="28"/>
        </w:rPr>
        <w:t>відділення</w:t>
      </w:r>
      <w:r w:rsidR="00C14588" w:rsidRPr="00C14588">
        <w:rPr>
          <w:rFonts w:ascii="Times New Roman" w:hAnsi="Times New Roman"/>
          <w:b w:val="0"/>
          <w:sz w:val="28"/>
          <w:szCs w:val="28"/>
        </w:rPr>
        <w:t xml:space="preserve"> соціально-побутової реабілітації дітей з дитячим церебральним паралічем </w:t>
      </w:r>
      <w:r w:rsidR="000D7BBD">
        <w:rPr>
          <w:rFonts w:ascii="Times New Roman" w:hAnsi="Times New Roman"/>
          <w:b w:val="0"/>
          <w:sz w:val="28"/>
          <w:szCs w:val="28"/>
        </w:rPr>
        <w:t xml:space="preserve">Оболонського району </w:t>
      </w:r>
      <w:r w:rsidR="00740AF9">
        <w:rPr>
          <w:rFonts w:ascii="Times New Roman" w:hAnsi="Times New Roman"/>
          <w:b w:val="0"/>
          <w:sz w:val="28"/>
          <w:szCs w:val="28"/>
        </w:rPr>
        <w:t xml:space="preserve">та </w:t>
      </w:r>
      <w:r w:rsidR="00740AF9" w:rsidRPr="00740AF9">
        <w:rPr>
          <w:rFonts w:ascii="Times New Roman" w:hAnsi="Times New Roman"/>
          <w:b w:val="0"/>
          <w:sz w:val="28"/>
          <w:szCs w:val="28"/>
        </w:rPr>
        <w:t>груп</w:t>
      </w:r>
      <w:r w:rsidR="00C14588">
        <w:rPr>
          <w:rFonts w:ascii="Times New Roman" w:hAnsi="Times New Roman"/>
          <w:b w:val="0"/>
          <w:sz w:val="28"/>
          <w:szCs w:val="28"/>
        </w:rPr>
        <w:t>у</w:t>
      </w:r>
      <w:r w:rsidR="00740AF9" w:rsidRPr="00740AF9">
        <w:rPr>
          <w:rFonts w:ascii="Times New Roman" w:hAnsi="Times New Roman"/>
          <w:b w:val="0"/>
          <w:sz w:val="28"/>
          <w:szCs w:val="28"/>
        </w:rPr>
        <w:t xml:space="preserve"> для надання соціальної послуги денного догляду дітям з інвалідністю Шевченківсько</w:t>
      </w:r>
      <w:r w:rsidR="00740AF9">
        <w:rPr>
          <w:rFonts w:ascii="Times New Roman" w:hAnsi="Times New Roman"/>
          <w:b w:val="0"/>
          <w:sz w:val="28"/>
          <w:szCs w:val="28"/>
        </w:rPr>
        <w:t>го</w:t>
      </w:r>
      <w:r w:rsidR="00740AF9" w:rsidRPr="00740AF9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740AF9">
        <w:rPr>
          <w:rFonts w:ascii="Times New Roman" w:hAnsi="Times New Roman"/>
          <w:b w:val="0"/>
          <w:sz w:val="28"/>
          <w:szCs w:val="28"/>
        </w:rPr>
        <w:t>у</w:t>
      </w:r>
      <w:r w:rsidR="00C14588">
        <w:rPr>
          <w:rFonts w:ascii="Times New Roman" w:hAnsi="Times New Roman"/>
          <w:b w:val="0"/>
          <w:sz w:val="28"/>
          <w:szCs w:val="28"/>
        </w:rPr>
        <w:t>,</w:t>
      </w:r>
      <w:r w:rsidR="00F2531E">
        <w:rPr>
          <w:rFonts w:ascii="Times New Roman" w:hAnsi="Times New Roman"/>
          <w:b w:val="0"/>
          <w:sz w:val="28"/>
          <w:szCs w:val="28"/>
        </w:rPr>
        <w:t xml:space="preserve"> </w:t>
      </w:r>
      <w:r w:rsidR="00B34D6B" w:rsidRPr="007E4EF6">
        <w:rPr>
          <w:rFonts w:ascii="Times New Roman" w:hAnsi="Times New Roman"/>
          <w:sz w:val="28"/>
          <w:szCs w:val="28"/>
        </w:rPr>
        <w:t xml:space="preserve">передбачено </w:t>
      </w:r>
      <w:r w:rsidR="00C14588">
        <w:rPr>
          <w:rFonts w:ascii="Times New Roman" w:hAnsi="Times New Roman"/>
          <w:sz w:val="28"/>
          <w:szCs w:val="28"/>
        </w:rPr>
        <w:t>1 725,8</w:t>
      </w:r>
      <w:r w:rsidR="00B34D6B">
        <w:rPr>
          <w:rFonts w:ascii="Times New Roman" w:hAnsi="Times New Roman"/>
          <w:sz w:val="28"/>
          <w:szCs w:val="28"/>
        </w:rPr>
        <w:t> тис. </w:t>
      </w:r>
      <w:r w:rsidR="00B34D6B" w:rsidRPr="007E4EF6">
        <w:rPr>
          <w:rFonts w:ascii="Times New Roman" w:hAnsi="Times New Roman"/>
          <w:sz w:val="28"/>
          <w:szCs w:val="28"/>
        </w:rPr>
        <w:t>грн.</w:t>
      </w:r>
      <w:r w:rsidR="00B34D6B">
        <w:rPr>
          <w:rFonts w:ascii="Times New Roman" w:hAnsi="Times New Roman"/>
          <w:b w:val="0"/>
          <w:sz w:val="28"/>
          <w:szCs w:val="28"/>
        </w:rPr>
        <w:t xml:space="preserve"> </w:t>
      </w:r>
      <w:r w:rsidR="000E753A">
        <w:rPr>
          <w:rFonts w:ascii="Times New Roman" w:hAnsi="Times New Roman"/>
          <w:b w:val="0"/>
          <w:sz w:val="28"/>
          <w:szCs w:val="28"/>
        </w:rPr>
        <w:t xml:space="preserve">Також </w:t>
      </w:r>
      <w:r w:rsidR="00DF5737">
        <w:rPr>
          <w:rFonts w:ascii="Times New Roman" w:hAnsi="Times New Roman"/>
          <w:b w:val="0"/>
          <w:sz w:val="28"/>
          <w:szCs w:val="28"/>
        </w:rPr>
        <w:t>у</w:t>
      </w:r>
      <w:r w:rsidR="000E753A">
        <w:rPr>
          <w:rFonts w:ascii="Times New Roman" w:hAnsi="Times New Roman"/>
          <w:b w:val="0"/>
          <w:sz w:val="28"/>
          <w:szCs w:val="28"/>
        </w:rPr>
        <w:t xml:space="preserve"> </w:t>
      </w:r>
      <w:r w:rsidR="00B21478" w:rsidRPr="00B21478">
        <w:rPr>
          <w:rFonts w:ascii="Times New Roman" w:hAnsi="Times New Roman"/>
          <w:b w:val="0"/>
          <w:sz w:val="28"/>
          <w:szCs w:val="28"/>
        </w:rPr>
        <w:t>міськ</w:t>
      </w:r>
      <w:r w:rsidR="00B21478">
        <w:rPr>
          <w:rFonts w:ascii="Times New Roman" w:hAnsi="Times New Roman"/>
          <w:b w:val="0"/>
          <w:sz w:val="28"/>
          <w:szCs w:val="28"/>
        </w:rPr>
        <w:t>ому</w:t>
      </w:r>
      <w:r w:rsidR="00B21478" w:rsidRPr="00B21478">
        <w:rPr>
          <w:rFonts w:ascii="Times New Roman" w:hAnsi="Times New Roman"/>
          <w:b w:val="0"/>
          <w:sz w:val="28"/>
          <w:szCs w:val="28"/>
        </w:rPr>
        <w:t xml:space="preserve"> </w:t>
      </w:r>
      <w:r w:rsidR="008320EF">
        <w:rPr>
          <w:rFonts w:ascii="Times New Roman" w:hAnsi="Times New Roman"/>
          <w:b w:val="0"/>
          <w:sz w:val="28"/>
          <w:szCs w:val="28"/>
        </w:rPr>
        <w:t xml:space="preserve">та більшості районних територіальних центрах </w:t>
      </w:r>
      <w:r w:rsidR="000E753A" w:rsidRPr="007E4EF6">
        <w:rPr>
          <w:rFonts w:ascii="Times New Roman" w:hAnsi="Times New Roman"/>
          <w:sz w:val="28"/>
          <w:szCs w:val="28"/>
        </w:rPr>
        <w:t>на забезпечення продук</w:t>
      </w:r>
      <w:r w:rsidR="007E4EF6">
        <w:rPr>
          <w:rFonts w:ascii="Times New Roman" w:hAnsi="Times New Roman"/>
          <w:sz w:val="28"/>
          <w:szCs w:val="28"/>
        </w:rPr>
        <w:t>то</w:t>
      </w:r>
      <w:r w:rsidR="008E3816">
        <w:rPr>
          <w:rFonts w:ascii="Times New Roman" w:hAnsi="Times New Roman"/>
          <w:sz w:val="28"/>
          <w:szCs w:val="28"/>
        </w:rPr>
        <w:t>вими наборами передбачено</w:t>
      </w:r>
      <w:r w:rsidR="000D7BBD">
        <w:rPr>
          <w:rFonts w:ascii="Times New Roman" w:hAnsi="Times New Roman"/>
          <w:sz w:val="28"/>
          <w:szCs w:val="28"/>
        </w:rPr>
        <w:t xml:space="preserve"> </w:t>
      </w:r>
      <w:r w:rsidR="003E45C1">
        <w:rPr>
          <w:rFonts w:ascii="Times New Roman" w:hAnsi="Times New Roman"/>
          <w:sz w:val="28"/>
          <w:szCs w:val="28"/>
        </w:rPr>
        <w:t>6 209,8</w:t>
      </w:r>
      <w:r w:rsidR="004B63A7">
        <w:rPr>
          <w:rFonts w:ascii="Times New Roman" w:hAnsi="Times New Roman"/>
          <w:sz w:val="28"/>
          <w:szCs w:val="28"/>
        </w:rPr>
        <w:t xml:space="preserve"> </w:t>
      </w:r>
      <w:r w:rsidR="00F2531E">
        <w:rPr>
          <w:rFonts w:ascii="Times New Roman" w:hAnsi="Times New Roman"/>
          <w:sz w:val="28"/>
          <w:szCs w:val="28"/>
        </w:rPr>
        <w:t>тис.</w:t>
      </w:r>
      <w:r w:rsidR="00CC7E63">
        <w:rPr>
          <w:rFonts w:ascii="Times New Roman" w:hAnsi="Times New Roman"/>
          <w:sz w:val="28"/>
          <w:szCs w:val="28"/>
        </w:rPr>
        <w:t> </w:t>
      </w:r>
      <w:r w:rsidR="000E753A" w:rsidRPr="007E4EF6">
        <w:rPr>
          <w:rFonts w:ascii="Times New Roman" w:hAnsi="Times New Roman"/>
          <w:sz w:val="28"/>
          <w:szCs w:val="28"/>
        </w:rPr>
        <w:t>грн.</w:t>
      </w:r>
      <w:r w:rsidR="000E753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C2F2F" w:rsidRDefault="002B1F98" w:rsidP="00DC2F2F">
      <w:pPr>
        <w:tabs>
          <w:tab w:val="left" w:pos="284"/>
          <w:tab w:val="left" w:pos="5700"/>
        </w:tabs>
        <w:spacing w:line="240" w:lineRule="auto"/>
        <w:ind w:right="-1" w:firstLine="14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  <w:lang w:val="ru-RU"/>
        </w:rPr>
        <w:drawing>
          <wp:inline distT="0" distB="0" distL="0" distR="0">
            <wp:extent cx="5705475" cy="2567940"/>
            <wp:effectExtent l="0" t="0" r="28575" b="381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47FE3" w:rsidRDefault="00C253BF" w:rsidP="006B4A97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 </w:t>
      </w:r>
      <w:r w:rsidR="003E45C1" w:rsidRPr="003E45C1">
        <w:rPr>
          <w:rFonts w:ascii="Times New Roman" w:hAnsi="Times New Roman"/>
          <w:b w:val="0"/>
          <w:sz w:val="28"/>
          <w:szCs w:val="28"/>
        </w:rPr>
        <w:t>ІІІ квартали</w:t>
      </w:r>
      <w:r w:rsidR="003E45C1">
        <w:rPr>
          <w:rFonts w:ascii="Times New Roman" w:hAnsi="Times New Roman"/>
          <w:b w:val="0"/>
          <w:sz w:val="28"/>
          <w:szCs w:val="28"/>
        </w:rPr>
        <w:t xml:space="preserve"> </w:t>
      </w:r>
      <w:r w:rsidR="000D7BBD">
        <w:rPr>
          <w:rFonts w:ascii="Times New Roman" w:hAnsi="Times New Roman"/>
          <w:b w:val="0"/>
          <w:sz w:val="28"/>
          <w:szCs w:val="28"/>
        </w:rPr>
        <w:t>2018 року</w:t>
      </w:r>
      <w:r w:rsidR="00B770FF" w:rsidRPr="00B770FF">
        <w:rPr>
          <w:rFonts w:ascii="Times New Roman" w:hAnsi="Times New Roman"/>
          <w:b w:val="0"/>
          <w:sz w:val="28"/>
          <w:szCs w:val="28"/>
        </w:rPr>
        <w:t xml:space="preserve"> </w:t>
      </w:r>
      <w:r w:rsidR="0040715C">
        <w:rPr>
          <w:rFonts w:ascii="Times New Roman" w:hAnsi="Times New Roman"/>
          <w:b w:val="0"/>
          <w:sz w:val="28"/>
          <w:szCs w:val="28"/>
        </w:rPr>
        <w:t>у</w:t>
      </w:r>
      <w:r w:rsidR="008E3816">
        <w:rPr>
          <w:rFonts w:ascii="Times New Roman" w:hAnsi="Times New Roman"/>
          <w:b w:val="0"/>
          <w:sz w:val="28"/>
          <w:szCs w:val="28"/>
        </w:rPr>
        <w:t xml:space="preserve">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Деснянськ</w:t>
      </w:r>
      <w:r w:rsidR="00EC752A">
        <w:rPr>
          <w:rFonts w:ascii="Times New Roman" w:hAnsi="Times New Roman"/>
          <w:b w:val="0"/>
          <w:sz w:val="28"/>
          <w:szCs w:val="28"/>
        </w:rPr>
        <w:t xml:space="preserve">ому,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Оболонськ</w:t>
      </w:r>
      <w:r w:rsidR="00EC752A">
        <w:rPr>
          <w:rFonts w:ascii="Times New Roman" w:hAnsi="Times New Roman"/>
          <w:b w:val="0"/>
          <w:sz w:val="28"/>
          <w:szCs w:val="28"/>
        </w:rPr>
        <w:t xml:space="preserve">ому,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Печерськ</w:t>
      </w:r>
      <w:r w:rsidR="00EC752A">
        <w:rPr>
          <w:rFonts w:ascii="Times New Roman" w:hAnsi="Times New Roman"/>
          <w:b w:val="0"/>
          <w:sz w:val="28"/>
          <w:szCs w:val="28"/>
        </w:rPr>
        <w:t xml:space="preserve">ому,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Святошинськ</w:t>
      </w:r>
      <w:r w:rsidR="00EC752A">
        <w:rPr>
          <w:rFonts w:ascii="Times New Roman" w:hAnsi="Times New Roman"/>
          <w:b w:val="0"/>
          <w:sz w:val="28"/>
          <w:szCs w:val="28"/>
        </w:rPr>
        <w:t xml:space="preserve">ому,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Солом’янсь</w:t>
      </w:r>
      <w:r w:rsidR="00EC752A">
        <w:rPr>
          <w:rFonts w:ascii="Times New Roman" w:hAnsi="Times New Roman"/>
          <w:b w:val="0"/>
          <w:sz w:val="28"/>
          <w:szCs w:val="28"/>
        </w:rPr>
        <w:t xml:space="preserve">кому та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Шевченківськ</w:t>
      </w:r>
      <w:r w:rsidR="00EC752A">
        <w:rPr>
          <w:rFonts w:ascii="Times New Roman" w:hAnsi="Times New Roman"/>
          <w:b w:val="0"/>
          <w:sz w:val="28"/>
          <w:szCs w:val="28"/>
        </w:rPr>
        <w:t>ому</w:t>
      </w:r>
      <w:r w:rsidR="00FB4035">
        <w:rPr>
          <w:rFonts w:ascii="Times New Roman" w:hAnsi="Times New Roman"/>
          <w:b w:val="0"/>
          <w:sz w:val="28"/>
          <w:szCs w:val="28"/>
        </w:rPr>
        <w:t xml:space="preserve"> </w:t>
      </w:r>
      <w:r w:rsidR="00F33490">
        <w:rPr>
          <w:rFonts w:ascii="Times New Roman" w:hAnsi="Times New Roman"/>
          <w:b w:val="0"/>
          <w:sz w:val="28"/>
          <w:szCs w:val="28"/>
        </w:rPr>
        <w:t xml:space="preserve">районних </w:t>
      </w:r>
      <w:r w:rsidR="00F33490">
        <w:rPr>
          <w:rFonts w:ascii="Times New Roman" w:hAnsi="Times New Roman"/>
          <w:b w:val="0"/>
          <w:sz w:val="28"/>
          <w:szCs w:val="28"/>
        </w:rPr>
        <w:lastRenderedPageBreak/>
        <w:t>територіальних центрах</w:t>
      </w:r>
      <w:r w:rsidR="00F33490" w:rsidRPr="008E3E9D">
        <w:rPr>
          <w:rFonts w:ascii="Times New Roman" w:hAnsi="Times New Roman"/>
          <w:sz w:val="28"/>
          <w:szCs w:val="28"/>
        </w:rPr>
        <w:t xml:space="preserve"> </w:t>
      </w:r>
      <w:r w:rsidR="000E753A" w:rsidRPr="008E3E9D">
        <w:rPr>
          <w:rFonts w:ascii="Times New Roman" w:hAnsi="Times New Roman"/>
          <w:sz w:val="28"/>
          <w:szCs w:val="28"/>
        </w:rPr>
        <w:t>на забезпечення гарячим харчуванням</w:t>
      </w:r>
      <w:r w:rsidR="000E753A">
        <w:rPr>
          <w:rFonts w:ascii="Times New Roman" w:hAnsi="Times New Roman"/>
          <w:b w:val="0"/>
          <w:sz w:val="28"/>
          <w:szCs w:val="28"/>
        </w:rPr>
        <w:t xml:space="preserve"> малозабезпечених одиноких громад</w:t>
      </w:r>
      <w:r w:rsidR="008E3E9D">
        <w:rPr>
          <w:rFonts w:ascii="Times New Roman" w:hAnsi="Times New Roman"/>
          <w:b w:val="0"/>
          <w:sz w:val="28"/>
          <w:szCs w:val="28"/>
        </w:rPr>
        <w:t xml:space="preserve">ян та інших верств населення </w:t>
      </w:r>
      <w:r w:rsidR="008E3E9D" w:rsidRPr="008E3E9D">
        <w:rPr>
          <w:rFonts w:ascii="Times New Roman" w:hAnsi="Times New Roman"/>
          <w:sz w:val="28"/>
          <w:szCs w:val="28"/>
        </w:rPr>
        <w:t xml:space="preserve">використано </w:t>
      </w:r>
      <w:r w:rsidR="00624D6B">
        <w:rPr>
          <w:rFonts w:ascii="Times New Roman" w:hAnsi="Times New Roman"/>
          <w:sz w:val="28"/>
          <w:szCs w:val="28"/>
        </w:rPr>
        <w:t xml:space="preserve"> </w:t>
      </w:r>
      <w:r w:rsidR="003E45C1">
        <w:rPr>
          <w:rFonts w:ascii="Times New Roman" w:hAnsi="Times New Roman"/>
          <w:sz w:val="28"/>
          <w:szCs w:val="28"/>
        </w:rPr>
        <w:t>2 230,6</w:t>
      </w:r>
      <w:r w:rsidR="00624D6B">
        <w:rPr>
          <w:rFonts w:ascii="Times New Roman" w:hAnsi="Times New Roman"/>
          <w:sz w:val="28"/>
          <w:szCs w:val="28"/>
        </w:rPr>
        <w:t xml:space="preserve"> </w:t>
      </w:r>
      <w:r w:rsidR="00F2531E">
        <w:rPr>
          <w:rFonts w:ascii="Times New Roman" w:hAnsi="Times New Roman"/>
          <w:sz w:val="28"/>
          <w:szCs w:val="28"/>
        </w:rPr>
        <w:t>тис.</w:t>
      </w:r>
      <w:r w:rsidR="000E753A" w:rsidRPr="008E3E9D">
        <w:rPr>
          <w:rFonts w:ascii="Times New Roman" w:hAnsi="Times New Roman"/>
          <w:sz w:val="28"/>
          <w:szCs w:val="28"/>
        </w:rPr>
        <w:t xml:space="preserve"> грн.</w:t>
      </w:r>
      <w:r w:rsidR="000E753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33490" w:rsidRDefault="00F33490" w:rsidP="006B4A97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</w:t>
      </w:r>
      <w:r w:rsidRPr="00B34D6B">
        <w:rPr>
          <w:rFonts w:ascii="Times New Roman" w:hAnsi="Times New Roman"/>
          <w:sz w:val="28"/>
          <w:szCs w:val="28"/>
        </w:rPr>
        <w:t xml:space="preserve">харчування </w:t>
      </w:r>
      <w:r w:rsidR="00F63129">
        <w:rPr>
          <w:rFonts w:ascii="Times New Roman" w:hAnsi="Times New Roman"/>
          <w:sz w:val="28"/>
          <w:szCs w:val="28"/>
        </w:rPr>
        <w:t xml:space="preserve">дітей з </w:t>
      </w:r>
      <w:r w:rsidR="0040715C">
        <w:rPr>
          <w:rFonts w:ascii="Times New Roman" w:hAnsi="Times New Roman"/>
          <w:sz w:val="28"/>
          <w:szCs w:val="28"/>
        </w:rPr>
        <w:t>інвалідністю</w:t>
      </w:r>
      <w:r w:rsidR="00F63129">
        <w:rPr>
          <w:rFonts w:ascii="Times New Roman" w:hAnsi="Times New Roman"/>
          <w:sz w:val="28"/>
          <w:szCs w:val="28"/>
        </w:rPr>
        <w:t xml:space="preserve"> </w:t>
      </w:r>
      <w:r w:rsidRPr="00F2531E">
        <w:rPr>
          <w:rFonts w:ascii="Times New Roman" w:hAnsi="Times New Roman"/>
          <w:b w:val="0"/>
          <w:sz w:val="28"/>
          <w:szCs w:val="28"/>
        </w:rPr>
        <w:t>у відділенн</w:t>
      </w:r>
      <w:r>
        <w:rPr>
          <w:rFonts w:ascii="Times New Roman" w:hAnsi="Times New Roman"/>
          <w:b w:val="0"/>
          <w:sz w:val="28"/>
          <w:szCs w:val="28"/>
        </w:rPr>
        <w:t>ях</w:t>
      </w:r>
      <w:r w:rsidRPr="00F2531E">
        <w:rPr>
          <w:rFonts w:ascii="Times New Roman" w:hAnsi="Times New Roman"/>
          <w:b w:val="0"/>
          <w:sz w:val="28"/>
          <w:szCs w:val="28"/>
        </w:rPr>
        <w:t xml:space="preserve"> соціально-</w:t>
      </w:r>
      <w:r w:rsidR="00D74029">
        <w:rPr>
          <w:rFonts w:ascii="Times New Roman" w:hAnsi="Times New Roman"/>
          <w:b w:val="0"/>
          <w:sz w:val="28"/>
          <w:szCs w:val="28"/>
        </w:rPr>
        <w:t xml:space="preserve">медичної реабілітації </w:t>
      </w:r>
      <w:r w:rsidRPr="00F2531E">
        <w:rPr>
          <w:rFonts w:ascii="Times New Roman" w:hAnsi="Times New Roman"/>
          <w:b w:val="0"/>
          <w:sz w:val="28"/>
          <w:szCs w:val="28"/>
        </w:rPr>
        <w:t>дітей з дитячим церебральним паралічем, розумово відсталих дітей та дітей з ураженням центральної нервової системи з порушенням психіки</w:t>
      </w:r>
      <w:r w:rsidR="0061486E">
        <w:rPr>
          <w:rFonts w:ascii="Times New Roman" w:hAnsi="Times New Roman"/>
          <w:b w:val="0"/>
          <w:sz w:val="28"/>
          <w:szCs w:val="28"/>
        </w:rPr>
        <w:t xml:space="preserve">, відділеннях надання соціальних та реабілітаційних послуг дітям з інвалідністю </w:t>
      </w:r>
      <w:r>
        <w:rPr>
          <w:rFonts w:ascii="Times New Roman" w:hAnsi="Times New Roman"/>
          <w:b w:val="0"/>
          <w:sz w:val="28"/>
          <w:szCs w:val="28"/>
        </w:rPr>
        <w:t>районних територіальних центрів</w:t>
      </w:r>
      <w:r w:rsidR="00740AF9">
        <w:rPr>
          <w:rFonts w:ascii="Times New Roman" w:hAnsi="Times New Roman"/>
          <w:b w:val="0"/>
          <w:sz w:val="28"/>
          <w:szCs w:val="28"/>
        </w:rPr>
        <w:t xml:space="preserve">, </w:t>
      </w:r>
      <w:r w:rsidR="00A040CE">
        <w:rPr>
          <w:rFonts w:ascii="Times New Roman" w:hAnsi="Times New Roman"/>
          <w:b w:val="0"/>
          <w:sz w:val="28"/>
          <w:szCs w:val="28"/>
        </w:rPr>
        <w:t>відділенні</w:t>
      </w:r>
      <w:r w:rsidR="00A040CE" w:rsidRPr="00C14588">
        <w:rPr>
          <w:rFonts w:ascii="Times New Roman" w:hAnsi="Times New Roman"/>
          <w:b w:val="0"/>
          <w:sz w:val="28"/>
          <w:szCs w:val="28"/>
        </w:rPr>
        <w:t xml:space="preserve"> соціально-побутової реабілітації дітей з дитячим церебральним паралічем </w:t>
      </w:r>
      <w:r w:rsidR="00A040CE">
        <w:rPr>
          <w:rFonts w:ascii="Times New Roman" w:hAnsi="Times New Roman"/>
          <w:b w:val="0"/>
          <w:sz w:val="28"/>
          <w:szCs w:val="28"/>
        </w:rPr>
        <w:t xml:space="preserve">Оболонського району </w:t>
      </w:r>
      <w:r w:rsidR="00740AF9">
        <w:rPr>
          <w:rFonts w:ascii="Times New Roman" w:hAnsi="Times New Roman"/>
          <w:b w:val="0"/>
          <w:sz w:val="28"/>
          <w:szCs w:val="28"/>
        </w:rPr>
        <w:t xml:space="preserve">та </w:t>
      </w:r>
      <w:r w:rsidR="00740AF9" w:rsidRPr="00740AF9">
        <w:rPr>
          <w:rFonts w:ascii="Times New Roman" w:hAnsi="Times New Roman"/>
          <w:b w:val="0"/>
          <w:sz w:val="28"/>
          <w:szCs w:val="28"/>
        </w:rPr>
        <w:t>груп</w:t>
      </w:r>
      <w:r w:rsidR="00740AF9">
        <w:rPr>
          <w:rFonts w:ascii="Times New Roman" w:hAnsi="Times New Roman"/>
          <w:b w:val="0"/>
          <w:sz w:val="28"/>
          <w:szCs w:val="28"/>
        </w:rPr>
        <w:t>і</w:t>
      </w:r>
      <w:r w:rsidR="00740AF9" w:rsidRPr="00740AF9">
        <w:rPr>
          <w:rFonts w:ascii="Times New Roman" w:hAnsi="Times New Roman"/>
          <w:b w:val="0"/>
          <w:sz w:val="28"/>
          <w:szCs w:val="28"/>
        </w:rPr>
        <w:t xml:space="preserve"> для надання соціальної послуги денного догляду дітям з інвалідністю Шевченківсько</w:t>
      </w:r>
      <w:r w:rsidR="00740AF9">
        <w:rPr>
          <w:rFonts w:ascii="Times New Roman" w:hAnsi="Times New Roman"/>
          <w:b w:val="0"/>
          <w:sz w:val="28"/>
          <w:szCs w:val="28"/>
        </w:rPr>
        <w:t>го</w:t>
      </w:r>
      <w:r w:rsidR="00740AF9" w:rsidRPr="00740AF9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740AF9">
        <w:rPr>
          <w:rFonts w:ascii="Times New Roman" w:hAnsi="Times New Roman"/>
          <w:b w:val="0"/>
          <w:sz w:val="28"/>
          <w:szCs w:val="28"/>
        </w:rPr>
        <w:t>у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використано</w:t>
      </w:r>
      <w:r w:rsidRPr="007E4EF6">
        <w:rPr>
          <w:rFonts w:ascii="Times New Roman" w:hAnsi="Times New Roman"/>
          <w:sz w:val="28"/>
          <w:szCs w:val="28"/>
        </w:rPr>
        <w:t xml:space="preserve"> </w:t>
      </w:r>
      <w:r w:rsidR="0061486E">
        <w:rPr>
          <w:rFonts w:ascii="Times New Roman" w:hAnsi="Times New Roman"/>
          <w:sz w:val="28"/>
          <w:szCs w:val="28"/>
        </w:rPr>
        <w:t>785,4</w:t>
      </w:r>
      <w:r w:rsidR="00624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тис. </w:t>
      </w:r>
      <w:r w:rsidRPr="007E4EF6">
        <w:rPr>
          <w:rFonts w:ascii="Times New Roman" w:hAnsi="Times New Roman"/>
          <w:sz w:val="28"/>
          <w:szCs w:val="28"/>
        </w:rPr>
        <w:t>грн.</w:t>
      </w:r>
    </w:p>
    <w:p w:rsidR="00687012" w:rsidRPr="00A929CA" w:rsidRDefault="000E753A" w:rsidP="001014B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47FE3">
        <w:rPr>
          <w:rFonts w:ascii="Times New Roman" w:hAnsi="Times New Roman"/>
          <w:sz w:val="28"/>
          <w:szCs w:val="28"/>
        </w:rPr>
        <w:t xml:space="preserve">На продуктові </w:t>
      </w:r>
      <w:r w:rsidRPr="00A929CA">
        <w:rPr>
          <w:rFonts w:ascii="Times New Roman" w:hAnsi="Times New Roman"/>
          <w:sz w:val="28"/>
          <w:szCs w:val="28"/>
        </w:rPr>
        <w:t>набори</w:t>
      </w:r>
      <w:r w:rsidRPr="00A929CA">
        <w:rPr>
          <w:rFonts w:ascii="Times New Roman" w:hAnsi="Times New Roman"/>
          <w:b w:val="0"/>
          <w:sz w:val="28"/>
          <w:szCs w:val="28"/>
        </w:rPr>
        <w:t xml:space="preserve"> </w:t>
      </w:r>
      <w:r w:rsidR="00DF5737" w:rsidRPr="00A929CA">
        <w:rPr>
          <w:rFonts w:ascii="Times New Roman" w:hAnsi="Times New Roman"/>
          <w:b w:val="0"/>
          <w:sz w:val="28"/>
          <w:szCs w:val="28"/>
        </w:rPr>
        <w:t>у</w:t>
      </w:r>
      <w:r w:rsidR="00F33490" w:rsidRPr="00A929CA">
        <w:rPr>
          <w:rFonts w:ascii="Times New Roman" w:hAnsi="Times New Roman"/>
          <w:b w:val="0"/>
          <w:sz w:val="28"/>
          <w:szCs w:val="28"/>
        </w:rPr>
        <w:t xml:space="preserve"> </w:t>
      </w:r>
      <w:r w:rsidR="00A040CE">
        <w:rPr>
          <w:rFonts w:ascii="Times New Roman" w:hAnsi="Times New Roman"/>
          <w:b w:val="0"/>
          <w:sz w:val="28"/>
          <w:szCs w:val="28"/>
        </w:rPr>
        <w:t>міському територіальному центрі, Дарницькому, Деснянському</w:t>
      </w:r>
      <w:r w:rsidR="00624D6B">
        <w:rPr>
          <w:rFonts w:ascii="Times New Roman" w:hAnsi="Times New Roman"/>
          <w:b w:val="0"/>
          <w:sz w:val="28"/>
          <w:szCs w:val="28"/>
        </w:rPr>
        <w:t>,</w:t>
      </w:r>
      <w:r w:rsidR="00A040CE">
        <w:rPr>
          <w:rFonts w:ascii="Times New Roman" w:hAnsi="Times New Roman"/>
          <w:b w:val="0"/>
          <w:sz w:val="28"/>
          <w:szCs w:val="28"/>
        </w:rPr>
        <w:t xml:space="preserve"> Дніпровському</w:t>
      </w:r>
      <w:r w:rsidR="00C15B63">
        <w:rPr>
          <w:rFonts w:ascii="Times New Roman" w:hAnsi="Times New Roman"/>
          <w:b w:val="0"/>
          <w:sz w:val="28"/>
          <w:szCs w:val="28"/>
        </w:rPr>
        <w:t xml:space="preserve">, Оболонському, Подільському, </w:t>
      </w:r>
      <w:r w:rsidR="00C15B63" w:rsidRPr="003A0AF6">
        <w:rPr>
          <w:rFonts w:ascii="Times New Roman" w:hAnsi="Times New Roman"/>
          <w:b w:val="0"/>
          <w:sz w:val="28"/>
          <w:szCs w:val="28"/>
        </w:rPr>
        <w:t>Солом’янсь</w:t>
      </w:r>
      <w:r w:rsidR="00C15B63">
        <w:rPr>
          <w:rFonts w:ascii="Times New Roman" w:hAnsi="Times New Roman"/>
          <w:b w:val="0"/>
          <w:sz w:val="28"/>
          <w:szCs w:val="28"/>
        </w:rPr>
        <w:t xml:space="preserve">кому та </w:t>
      </w:r>
      <w:r w:rsidR="00C15B63" w:rsidRPr="003A0AF6">
        <w:rPr>
          <w:rFonts w:ascii="Times New Roman" w:hAnsi="Times New Roman"/>
          <w:b w:val="0"/>
          <w:sz w:val="28"/>
          <w:szCs w:val="28"/>
        </w:rPr>
        <w:t>Шевченківськ</w:t>
      </w:r>
      <w:r w:rsidR="00C15B63">
        <w:rPr>
          <w:rFonts w:ascii="Times New Roman" w:hAnsi="Times New Roman"/>
          <w:b w:val="0"/>
          <w:sz w:val="28"/>
          <w:szCs w:val="28"/>
        </w:rPr>
        <w:t>ому</w:t>
      </w:r>
      <w:r w:rsidR="00A040CE">
        <w:rPr>
          <w:rFonts w:ascii="Times New Roman" w:hAnsi="Times New Roman"/>
          <w:b w:val="0"/>
          <w:sz w:val="28"/>
          <w:szCs w:val="28"/>
        </w:rPr>
        <w:t xml:space="preserve"> </w:t>
      </w:r>
      <w:r w:rsidR="00F33490" w:rsidRPr="00A929CA">
        <w:rPr>
          <w:rFonts w:ascii="Times New Roman" w:hAnsi="Times New Roman"/>
          <w:b w:val="0"/>
          <w:sz w:val="28"/>
          <w:szCs w:val="28"/>
        </w:rPr>
        <w:t>районних територіальних центрах</w:t>
      </w:r>
      <w:r w:rsidR="00F33490" w:rsidRPr="00A929CA">
        <w:rPr>
          <w:rFonts w:ascii="Times New Roman" w:hAnsi="Times New Roman"/>
          <w:sz w:val="28"/>
          <w:szCs w:val="28"/>
        </w:rPr>
        <w:t xml:space="preserve"> </w:t>
      </w:r>
      <w:r w:rsidRPr="00A929CA">
        <w:rPr>
          <w:rFonts w:ascii="Times New Roman" w:hAnsi="Times New Roman"/>
          <w:sz w:val="28"/>
          <w:szCs w:val="28"/>
        </w:rPr>
        <w:t>використано</w:t>
      </w:r>
      <w:r w:rsidR="00EC752A" w:rsidRPr="00A929CA">
        <w:rPr>
          <w:rFonts w:ascii="Times New Roman" w:hAnsi="Times New Roman"/>
          <w:sz w:val="28"/>
          <w:szCs w:val="28"/>
        </w:rPr>
        <w:t xml:space="preserve"> </w:t>
      </w:r>
      <w:r w:rsidR="00274FD4" w:rsidRPr="00A929CA">
        <w:rPr>
          <w:rFonts w:ascii="Times New Roman" w:hAnsi="Times New Roman"/>
          <w:sz w:val="28"/>
          <w:szCs w:val="28"/>
        </w:rPr>
        <w:t xml:space="preserve"> </w:t>
      </w:r>
      <w:r w:rsidR="00C15B63">
        <w:rPr>
          <w:rFonts w:ascii="Times New Roman" w:hAnsi="Times New Roman"/>
          <w:sz w:val="28"/>
          <w:szCs w:val="28"/>
        </w:rPr>
        <w:t xml:space="preserve">                         </w:t>
      </w:r>
      <w:r w:rsidR="00B770FF" w:rsidRPr="00A929CA">
        <w:rPr>
          <w:rFonts w:ascii="Times New Roman" w:hAnsi="Times New Roman"/>
          <w:sz w:val="28"/>
          <w:szCs w:val="28"/>
        </w:rPr>
        <w:t xml:space="preserve"> </w:t>
      </w:r>
      <w:r w:rsidR="0061486E">
        <w:rPr>
          <w:rFonts w:ascii="Times New Roman" w:hAnsi="Times New Roman"/>
          <w:sz w:val="28"/>
          <w:szCs w:val="28"/>
        </w:rPr>
        <w:t>3 661,6</w:t>
      </w:r>
      <w:r w:rsidR="00C15B63">
        <w:rPr>
          <w:rFonts w:ascii="Times New Roman" w:hAnsi="Times New Roman"/>
          <w:sz w:val="28"/>
          <w:szCs w:val="28"/>
        </w:rPr>
        <w:t xml:space="preserve"> </w:t>
      </w:r>
      <w:r w:rsidR="00F2531E" w:rsidRPr="00A929CA">
        <w:rPr>
          <w:rFonts w:ascii="Times New Roman" w:hAnsi="Times New Roman"/>
          <w:sz w:val="28"/>
          <w:szCs w:val="28"/>
        </w:rPr>
        <w:t>тис.</w:t>
      </w:r>
      <w:r w:rsidRPr="00A929CA">
        <w:rPr>
          <w:rFonts w:ascii="Times New Roman" w:hAnsi="Times New Roman"/>
          <w:sz w:val="28"/>
          <w:szCs w:val="28"/>
        </w:rPr>
        <w:t xml:space="preserve"> грн</w:t>
      </w:r>
      <w:r w:rsidRPr="00A929CA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0E753A" w:rsidRDefault="002B1F98" w:rsidP="006B4A97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color w:val="993366"/>
          <w:sz w:val="28"/>
          <w:szCs w:val="28"/>
          <w:lang w:val="ru-RU"/>
        </w:rPr>
        <w:drawing>
          <wp:inline distT="0" distB="0" distL="0" distR="0">
            <wp:extent cx="5838825" cy="2278380"/>
            <wp:effectExtent l="0" t="0" r="0" b="762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7012" w:rsidRDefault="00BE1947" w:rsidP="00DC2F2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47FE3">
        <w:rPr>
          <w:rFonts w:ascii="Times New Roman" w:hAnsi="Times New Roman"/>
          <w:i/>
          <w:sz w:val="28"/>
          <w:szCs w:val="28"/>
          <w:u w:val="single"/>
        </w:rPr>
        <w:t xml:space="preserve">Всього </w:t>
      </w:r>
      <w:r>
        <w:rPr>
          <w:rFonts w:ascii="Times New Roman" w:hAnsi="Times New Roman"/>
          <w:i/>
          <w:sz w:val="28"/>
          <w:szCs w:val="28"/>
          <w:u w:val="single"/>
        </w:rPr>
        <w:t>територіальними центрами з</w:t>
      </w:r>
      <w:r w:rsidRPr="00F33490">
        <w:rPr>
          <w:rFonts w:ascii="Times New Roman" w:hAnsi="Times New Roman"/>
          <w:i/>
          <w:sz w:val="28"/>
          <w:szCs w:val="28"/>
          <w:u w:val="single"/>
        </w:rPr>
        <w:t xml:space="preserve">а </w:t>
      </w:r>
      <w:r w:rsidR="0061486E" w:rsidRPr="0061486E">
        <w:rPr>
          <w:rFonts w:ascii="Times New Roman" w:hAnsi="Times New Roman"/>
          <w:i/>
          <w:sz w:val="28"/>
          <w:szCs w:val="28"/>
          <w:u w:val="single"/>
        </w:rPr>
        <w:t xml:space="preserve">ІІІ квартали </w:t>
      </w:r>
      <w:r w:rsidR="0042336A">
        <w:rPr>
          <w:rFonts w:ascii="Times New Roman" w:hAnsi="Times New Roman"/>
          <w:i/>
          <w:sz w:val="28"/>
          <w:szCs w:val="28"/>
          <w:u w:val="single"/>
        </w:rPr>
        <w:t>2018 року</w:t>
      </w:r>
      <w:r w:rsidRPr="00B770F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на </w:t>
      </w:r>
      <w:r w:rsidRPr="00FB4035">
        <w:rPr>
          <w:rFonts w:ascii="Times New Roman" w:hAnsi="Times New Roman"/>
          <w:i/>
          <w:sz w:val="28"/>
          <w:szCs w:val="28"/>
          <w:u w:val="single"/>
        </w:rPr>
        <w:t xml:space="preserve">забезпечення безкоштовним харчуванням малозабезпечених одиноких громадян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було використано </w:t>
      </w:r>
      <w:r w:rsidR="003B6BD3">
        <w:rPr>
          <w:rFonts w:ascii="Times New Roman" w:hAnsi="Times New Roman"/>
          <w:i/>
          <w:sz w:val="28"/>
          <w:szCs w:val="28"/>
          <w:u w:val="single"/>
        </w:rPr>
        <w:t>6 677,6</w:t>
      </w:r>
      <w:r w:rsidR="00212458" w:rsidRPr="0021245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тис.</w:t>
      </w:r>
      <w:r w:rsidRPr="00F47FE3">
        <w:rPr>
          <w:rFonts w:ascii="Times New Roman" w:hAnsi="Times New Roman"/>
          <w:i/>
          <w:sz w:val="28"/>
          <w:szCs w:val="28"/>
          <w:u w:val="single"/>
        </w:rPr>
        <w:t xml:space="preserve"> грн.</w:t>
      </w:r>
    </w:p>
    <w:p w:rsidR="00DC2F2F" w:rsidRDefault="00DC2F2F" w:rsidP="00DC2F2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B64BC" w:rsidRDefault="001B64BC" w:rsidP="001B64BC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42D4D">
        <w:rPr>
          <w:rFonts w:ascii="Times New Roman" w:hAnsi="Times New Roman"/>
          <w:b w:val="0"/>
          <w:color w:val="000000"/>
          <w:sz w:val="28"/>
          <w:szCs w:val="28"/>
        </w:rPr>
        <w:t xml:space="preserve">Районними </w:t>
      </w:r>
      <w:r>
        <w:rPr>
          <w:rFonts w:ascii="Times New Roman" w:hAnsi="Times New Roman"/>
          <w:b w:val="0"/>
          <w:color w:val="000000"/>
          <w:sz w:val="28"/>
          <w:szCs w:val="28"/>
        </w:rPr>
        <w:t>т</w:t>
      </w:r>
      <w:r w:rsidRPr="00F42D4D">
        <w:rPr>
          <w:rFonts w:ascii="Times New Roman" w:hAnsi="Times New Roman"/>
          <w:b w:val="0"/>
          <w:color w:val="000000"/>
          <w:sz w:val="28"/>
          <w:szCs w:val="28"/>
        </w:rPr>
        <w:t xml:space="preserve">ериторіальними центрами </w:t>
      </w:r>
      <w:r>
        <w:rPr>
          <w:rFonts w:ascii="Times New Roman" w:hAnsi="Times New Roman"/>
          <w:b w:val="0"/>
          <w:color w:val="000000"/>
          <w:sz w:val="28"/>
          <w:szCs w:val="28"/>
        </w:rPr>
        <w:t>укладені</w:t>
      </w:r>
      <w:r w:rsidRPr="00E41A15">
        <w:rPr>
          <w:rFonts w:ascii="Times New Roman" w:hAnsi="Times New Roman"/>
          <w:b w:val="0"/>
          <w:color w:val="000000"/>
          <w:sz w:val="28"/>
          <w:szCs w:val="28"/>
        </w:rPr>
        <w:t xml:space="preserve"> угоди </w:t>
      </w:r>
      <w:r w:rsidRPr="00E41A15">
        <w:rPr>
          <w:rFonts w:ascii="Times New Roman" w:hAnsi="Times New Roman"/>
          <w:b w:val="0"/>
          <w:sz w:val="28"/>
          <w:szCs w:val="28"/>
        </w:rPr>
        <w:t>з закладами громадського харчування</w:t>
      </w:r>
      <w:r w:rsidRPr="00E41A15">
        <w:rPr>
          <w:rFonts w:ascii="Times New Roman" w:hAnsi="Times New Roman"/>
          <w:b w:val="0"/>
          <w:color w:val="000000"/>
          <w:sz w:val="28"/>
          <w:szCs w:val="28"/>
        </w:rPr>
        <w:t xml:space="preserve"> для надання гарячого харчування малозабезпеченим</w:t>
      </w:r>
      <w:r w:rsidRPr="00E41A15">
        <w:rPr>
          <w:rFonts w:ascii="Times New Roman" w:hAnsi="Times New Roman"/>
          <w:b w:val="0"/>
          <w:sz w:val="28"/>
          <w:szCs w:val="28"/>
        </w:rPr>
        <w:t xml:space="preserve"> одиноким громадянам та </w:t>
      </w:r>
      <w:r w:rsidRPr="009108AD">
        <w:rPr>
          <w:rFonts w:ascii="Times New Roman" w:hAnsi="Times New Roman"/>
          <w:b w:val="0"/>
          <w:sz w:val="28"/>
          <w:szCs w:val="28"/>
        </w:rPr>
        <w:t>діт</w:t>
      </w:r>
      <w:r>
        <w:rPr>
          <w:rFonts w:ascii="Times New Roman" w:hAnsi="Times New Roman"/>
          <w:b w:val="0"/>
          <w:sz w:val="28"/>
          <w:szCs w:val="28"/>
        </w:rPr>
        <w:t>ям</w:t>
      </w:r>
      <w:r w:rsidRPr="009108AD">
        <w:rPr>
          <w:rFonts w:ascii="Times New Roman" w:hAnsi="Times New Roman"/>
          <w:b w:val="0"/>
          <w:sz w:val="28"/>
          <w:szCs w:val="28"/>
        </w:rPr>
        <w:t xml:space="preserve"> з особливими потребами</w:t>
      </w:r>
      <w:r>
        <w:rPr>
          <w:rFonts w:ascii="Times New Roman" w:hAnsi="Times New Roman"/>
          <w:b w:val="0"/>
          <w:sz w:val="28"/>
          <w:szCs w:val="28"/>
        </w:rPr>
        <w:t xml:space="preserve"> або функціонують </w:t>
      </w:r>
      <w:r w:rsidR="002654E0">
        <w:rPr>
          <w:rFonts w:ascii="Times New Roman" w:hAnsi="Times New Roman"/>
          <w:b w:val="0"/>
          <w:sz w:val="28"/>
          <w:szCs w:val="28"/>
        </w:rPr>
        <w:t>їдальні</w:t>
      </w:r>
      <w:r>
        <w:rPr>
          <w:rFonts w:ascii="Times New Roman" w:hAnsi="Times New Roman"/>
          <w:b w:val="0"/>
          <w:sz w:val="28"/>
          <w:szCs w:val="28"/>
        </w:rPr>
        <w:t xml:space="preserve">. Завдяки цьому </w:t>
      </w:r>
      <w:r w:rsidR="003B6BD3">
        <w:rPr>
          <w:rFonts w:ascii="Times New Roman" w:hAnsi="Times New Roman"/>
          <w:sz w:val="28"/>
          <w:szCs w:val="28"/>
        </w:rPr>
        <w:t>1 030</w:t>
      </w:r>
      <w:r w:rsidRPr="00313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малозабезпечених громадян</w:t>
      </w:r>
      <w:r w:rsidRPr="007D4A12">
        <w:rPr>
          <w:rFonts w:ascii="Times New Roman" w:hAnsi="Times New Roman"/>
          <w:sz w:val="28"/>
          <w:szCs w:val="28"/>
        </w:rPr>
        <w:t xml:space="preserve"> </w:t>
      </w:r>
      <w:r w:rsidRPr="00496A7A">
        <w:rPr>
          <w:rFonts w:ascii="Times New Roman" w:hAnsi="Times New Roman"/>
          <w:b w:val="0"/>
          <w:sz w:val="28"/>
          <w:szCs w:val="28"/>
        </w:rPr>
        <w:t>отримали гаряч</w:t>
      </w:r>
      <w:r w:rsidR="00745F24">
        <w:rPr>
          <w:rFonts w:ascii="Times New Roman" w:hAnsi="Times New Roman"/>
          <w:b w:val="0"/>
          <w:sz w:val="28"/>
          <w:szCs w:val="28"/>
        </w:rPr>
        <w:t>і</w:t>
      </w:r>
      <w:r w:rsidRPr="00496A7A">
        <w:rPr>
          <w:rFonts w:ascii="Times New Roman" w:hAnsi="Times New Roman"/>
          <w:b w:val="0"/>
          <w:sz w:val="28"/>
          <w:szCs w:val="28"/>
        </w:rPr>
        <w:t xml:space="preserve"> </w:t>
      </w:r>
      <w:r w:rsidR="00745F24">
        <w:rPr>
          <w:rFonts w:ascii="Times New Roman" w:hAnsi="Times New Roman"/>
          <w:b w:val="0"/>
          <w:sz w:val="28"/>
          <w:szCs w:val="28"/>
        </w:rPr>
        <w:t>обіди</w:t>
      </w:r>
      <w:r>
        <w:rPr>
          <w:rFonts w:ascii="Times New Roman" w:hAnsi="Times New Roman"/>
          <w:b w:val="0"/>
          <w:sz w:val="28"/>
          <w:szCs w:val="28"/>
        </w:rPr>
        <w:t xml:space="preserve">, а також </w:t>
      </w:r>
      <w:r w:rsidRPr="00313564">
        <w:rPr>
          <w:rFonts w:ascii="Times New Roman" w:hAnsi="Times New Roman"/>
          <w:sz w:val="28"/>
          <w:szCs w:val="28"/>
        </w:rPr>
        <w:t>1</w:t>
      </w:r>
      <w:r w:rsidR="003B6BD3">
        <w:rPr>
          <w:rFonts w:ascii="Times New Roman" w:hAnsi="Times New Roman"/>
          <w:sz w:val="28"/>
          <w:szCs w:val="28"/>
        </w:rPr>
        <w:t>9</w:t>
      </w:r>
      <w:r w:rsidR="00A02B4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</w:t>
      </w:r>
      <w:r w:rsidR="00A02B42">
        <w:rPr>
          <w:rFonts w:ascii="Times New Roman" w:hAnsi="Times New Roman"/>
          <w:sz w:val="28"/>
          <w:szCs w:val="28"/>
        </w:rPr>
        <w:t>ітей</w:t>
      </w:r>
      <w:r>
        <w:rPr>
          <w:rFonts w:ascii="Times New Roman" w:hAnsi="Times New Roman"/>
          <w:sz w:val="28"/>
          <w:szCs w:val="28"/>
        </w:rPr>
        <w:t xml:space="preserve"> з </w:t>
      </w:r>
      <w:r w:rsidRPr="003249AD">
        <w:rPr>
          <w:rFonts w:ascii="Times New Roman" w:hAnsi="Times New Roman"/>
          <w:sz w:val="28"/>
          <w:szCs w:val="28"/>
        </w:rPr>
        <w:t>інвалідністю</w:t>
      </w:r>
      <w:r>
        <w:rPr>
          <w:rFonts w:ascii="Times New Roman" w:hAnsi="Times New Roman"/>
          <w:b w:val="0"/>
          <w:sz w:val="28"/>
          <w:szCs w:val="28"/>
        </w:rPr>
        <w:t>, які отримують соціальні</w:t>
      </w:r>
      <w:r w:rsidR="002654E0">
        <w:rPr>
          <w:rFonts w:ascii="Times New Roman" w:hAnsi="Times New Roman"/>
          <w:b w:val="0"/>
          <w:sz w:val="28"/>
          <w:szCs w:val="28"/>
        </w:rPr>
        <w:t xml:space="preserve"> та реабілітаційні</w:t>
      </w:r>
      <w:r>
        <w:rPr>
          <w:rFonts w:ascii="Times New Roman" w:hAnsi="Times New Roman"/>
          <w:b w:val="0"/>
          <w:sz w:val="28"/>
          <w:szCs w:val="28"/>
        </w:rPr>
        <w:t xml:space="preserve"> послуги у </w:t>
      </w:r>
      <w:r w:rsidRPr="00F2531E">
        <w:rPr>
          <w:rFonts w:ascii="Times New Roman" w:hAnsi="Times New Roman"/>
          <w:b w:val="0"/>
          <w:sz w:val="28"/>
          <w:szCs w:val="28"/>
        </w:rPr>
        <w:t>відділенн</w:t>
      </w:r>
      <w:r>
        <w:rPr>
          <w:rFonts w:ascii="Times New Roman" w:hAnsi="Times New Roman"/>
          <w:b w:val="0"/>
          <w:sz w:val="28"/>
          <w:szCs w:val="28"/>
        </w:rPr>
        <w:t>ях</w:t>
      </w:r>
      <w:r w:rsidRPr="00F2531E">
        <w:rPr>
          <w:rFonts w:ascii="Times New Roman" w:hAnsi="Times New Roman"/>
          <w:b w:val="0"/>
          <w:sz w:val="28"/>
          <w:szCs w:val="28"/>
        </w:rPr>
        <w:t xml:space="preserve"> </w:t>
      </w:r>
      <w:r w:rsidR="003B6BD3">
        <w:rPr>
          <w:rFonts w:ascii="Times New Roman" w:hAnsi="Times New Roman"/>
          <w:b w:val="0"/>
          <w:sz w:val="28"/>
          <w:szCs w:val="28"/>
        </w:rPr>
        <w:t>соціально-медичної реабілітації</w:t>
      </w:r>
      <w:r w:rsidRPr="00F2531E">
        <w:rPr>
          <w:rFonts w:ascii="Times New Roman" w:hAnsi="Times New Roman"/>
          <w:b w:val="0"/>
          <w:sz w:val="28"/>
          <w:szCs w:val="28"/>
        </w:rPr>
        <w:t xml:space="preserve"> дітей з дитячим церебральним паралічем, розумово відсталих дітей та дітей з ураженням центральної нервової системи з порушенням психіки</w:t>
      </w:r>
      <w:r w:rsidR="003B6BD3">
        <w:rPr>
          <w:rFonts w:ascii="Times New Roman" w:hAnsi="Times New Roman"/>
          <w:b w:val="0"/>
          <w:sz w:val="28"/>
          <w:szCs w:val="28"/>
        </w:rPr>
        <w:t>, відділеннях надання соціальних та реабілітаційних послуг дітям з інвалідністю</w:t>
      </w:r>
      <w:r>
        <w:rPr>
          <w:rFonts w:ascii="Times New Roman" w:hAnsi="Times New Roman"/>
          <w:b w:val="0"/>
          <w:sz w:val="28"/>
          <w:szCs w:val="28"/>
        </w:rPr>
        <w:t xml:space="preserve"> районних територіальних центрів,</w:t>
      </w:r>
      <w:r w:rsidRPr="00740AF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відділенні</w:t>
      </w:r>
      <w:r w:rsidRPr="00C14588">
        <w:rPr>
          <w:rFonts w:ascii="Times New Roman" w:hAnsi="Times New Roman"/>
          <w:b w:val="0"/>
          <w:sz w:val="28"/>
          <w:szCs w:val="28"/>
        </w:rPr>
        <w:t xml:space="preserve"> соціально-побутової реабілітації дітей з дитячим церебральним паралічем </w:t>
      </w:r>
      <w:r>
        <w:rPr>
          <w:rFonts w:ascii="Times New Roman" w:hAnsi="Times New Roman"/>
          <w:b w:val="0"/>
          <w:sz w:val="28"/>
          <w:szCs w:val="28"/>
        </w:rPr>
        <w:t xml:space="preserve">Оболонського району та </w:t>
      </w:r>
      <w:r w:rsidRPr="00740AF9">
        <w:rPr>
          <w:rFonts w:ascii="Times New Roman" w:hAnsi="Times New Roman"/>
          <w:b w:val="0"/>
          <w:sz w:val="28"/>
          <w:szCs w:val="28"/>
        </w:rPr>
        <w:t>груп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740AF9">
        <w:rPr>
          <w:rFonts w:ascii="Times New Roman" w:hAnsi="Times New Roman"/>
          <w:b w:val="0"/>
          <w:sz w:val="28"/>
          <w:szCs w:val="28"/>
        </w:rPr>
        <w:t xml:space="preserve"> для надання соціальної послуги денного догляду дітям з інвалідністю Шевченківсько</w:t>
      </w:r>
      <w:r>
        <w:rPr>
          <w:rFonts w:ascii="Times New Roman" w:hAnsi="Times New Roman"/>
          <w:b w:val="0"/>
          <w:sz w:val="28"/>
          <w:szCs w:val="28"/>
        </w:rPr>
        <w:t>го</w:t>
      </w:r>
      <w:r w:rsidRPr="00740AF9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745F24">
        <w:rPr>
          <w:rFonts w:ascii="Times New Roman" w:hAnsi="Times New Roman"/>
          <w:b w:val="0"/>
          <w:sz w:val="28"/>
          <w:szCs w:val="28"/>
        </w:rPr>
        <w:t>у були забезпечені триразовим гарячим харчуванням</w:t>
      </w:r>
      <w:r w:rsidRPr="00496A7A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B64BC" w:rsidRPr="004C59CE" w:rsidRDefault="001B64BC" w:rsidP="001B64BC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B21478">
        <w:rPr>
          <w:rFonts w:ascii="Times New Roman" w:hAnsi="Times New Roman"/>
          <w:b w:val="0"/>
          <w:sz w:val="28"/>
          <w:szCs w:val="28"/>
        </w:rPr>
        <w:t>Міськ</w:t>
      </w:r>
      <w:r w:rsidR="00A02B42">
        <w:rPr>
          <w:rFonts w:ascii="Times New Roman" w:hAnsi="Times New Roman"/>
          <w:b w:val="0"/>
          <w:sz w:val="28"/>
          <w:szCs w:val="28"/>
        </w:rPr>
        <w:t xml:space="preserve">им та більшістю </w:t>
      </w:r>
      <w:r>
        <w:rPr>
          <w:rFonts w:ascii="Times New Roman" w:hAnsi="Times New Roman"/>
          <w:b w:val="0"/>
          <w:sz w:val="28"/>
          <w:szCs w:val="28"/>
        </w:rPr>
        <w:t xml:space="preserve">районними територіальними центрами </w:t>
      </w:r>
      <w:r w:rsidRPr="002F415E">
        <w:rPr>
          <w:rFonts w:ascii="Times New Roman" w:hAnsi="Times New Roman"/>
          <w:b w:val="0"/>
          <w:color w:val="000000"/>
          <w:sz w:val="28"/>
          <w:szCs w:val="28"/>
        </w:rPr>
        <w:t>було здійснено закупівлю</w:t>
      </w:r>
      <w:r w:rsidRPr="007D4A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BD3">
        <w:rPr>
          <w:rFonts w:ascii="Times New Roman" w:hAnsi="Times New Roman"/>
          <w:color w:val="000000"/>
          <w:sz w:val="28"/>
          <w:szCs w:val="28"/>
        </w:rPr>
        <w:t>24 944</w:t>
      </w:r>
      <w:r w:rsidRPr="003135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4A12">
        <w:rPr>
          <w:rFonts w:ascii="Times New Roman" w:hAnsi="Times New Roman"/>
          <w:color w:val="000000"/>
          <w:sz w:val="28"/>
          <w:szCs w:val="28"/>
        </w:rPr>
        <w:t>продуктов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Pr="007D4A12"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</w:rPr>
        <w:t xml:space="preserve">аборів, які отримали </w:t>
      </w:r>
      <w:r w:rsidR="003B6BD3">
        <w:rPr>
          <w:rFonts w:ascii="Times New Roman" w:hAnsi="Times New Roman"/>
          <w:color w:val="000000"/>
          <w:sz w:val="28"/>
          <w:szCs w:val="28"/>
        </w:rPr>
        <w:t>14 928</w:t>
      </w:r>
      <w:r>
        <w:rPr>
          <w:rFonts w:ascii="Times New Roman" w:hAnsi="Times New Roman"/>
          <w:color w:val="000000"/>
          <w:sz w:val="28"/>
          <w:szCs w:val="28"/>
        </w:rPr>
        <w:t xml:space="preserve"> осіб.</w:t>
      </w:r>
    </w:p>
    <w:p w:rsidR="00DF5A8A" w:rsidRDefault="00BE1947" w:rsidP="00BE1947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noProof/>
          <w:color w:val="000000"/>
          <w:sz w:val="28"/>
          <w:szCs w:val="28"/>
          <w:lang w:val="ru-RU"/>
        </w:rPr>
        <w:lastRenderedPageBreak/>
        <w:drawing>
          <wp:inline distT="0" distB="0" distL="0" distR="0" wp14:anchorId="0410926A" wp14:editId="0ACD963F">
            <wp:extent cx="5848350" cy="346710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13DD" w:rsidRPr="00595BF4" w:rsidRDefault="003B6BD3" w:rsidP="001413DD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Всього за ІІІ квартали </w:t>
      </w:r>
      <w:r w:rsidR="001413DD">
        <w:rPr>
          <w:rFonts w:ascii="Times New Roman" w:hAnsi="Times New Roman"/>
          <w:i/>
          <w:sz w:val="28"/>
          <w:szCs w:val="28"/>
          <w:u w:val="single"/>
        </w:rPr>
        <w:t xml:space="preserve">2018 року </w:t>
      </w:r>
      <w:r w:rsidR="001413D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територіальні центри </w:t>
      </w:r>
      <w:r w:rsidR="001413DD" w:rsidRPr="002F349C">
        <w:rPr>
          <w:rFonts w:ascii="Times New Roman" w:hAnsi="Times New Roman"/>
          <w:i/>
          <w:color w:val="000000"/>
          <w:sz w:val="28"/>
          <w:szCs w:val="28"/>
          <w:u w:val="single"/>
        </w:rPr>
        <w:t>забезпеч</w:t>
      </w:r>
      <w:r w:rsidR="001413D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или </w:t>
      </w:r>
      <w:r w:rsidR="001413DD" w:rsidRPr="002F349C">
        <w:rPr>
          <w:rFonts w:ascii="Times New Roman" w:hAnsi="Times New Roman"/>
          <w:i/>
          <w:color w:val="000000"/>
          <w:sz w:val="28"/>
          <w:szCs w:val="28"/>
          <w:u w:val="single"/>
        </w:rPr>
        <w:t>безкоштовним харчуванням</w:t>
      </w:r>
      <w:r w:rsidR="001413D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16 156</w:t>
      </w:r>
      <w:r w:rsidR="001413D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громадян.</w:t>
      </w:r>
    </w:p>
    <w:p w:rsidR="001413DD" w:rsidRDefault="001413DD" w:rsidP="001413DD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3D24A0" w:rsidRPr="00171C8E" w:rsidRDefault="00F31CBB" w:rsidP="00171C8E">
      <w:pPr>
        <w:tabs>
          <w:tab w:val="left" w:pos="284"/>
          <w:tab w:val="left" w:pos="5700"/>
        </w:tabs>
        <w:spacing w:line="24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Також в рамках виконання Програми та відповідно до наказу Департаменту соціальної політики </w:t>
      </w:r>
      <w:r w:rsidR="00B17A7B">
        <w:rPr>
          <w:rFonts w:ascii="Times New Roman" w:hAnsi="Times New Roman"/>
          <w:b w:val="0"/>
          <w:color w:val="000000"/>
          <w:sz w:val="28"/>
          <w:szCs w:val="28"/>
        </w:rPr>
        <w:t>в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иконавчого органу Київської міської ради (Київської міської державної адміністрації) від 20.03.2017 № 107 міський та районні територіальні центри забезпечують </w:t>
      </w:r>
      <w:r w:rsidR="00B17A7B">
        <w:rPr>
          <w:rFonts w:ascii="Times New Roman" w:hAnsi="Times New Roman"/>
          <w:b w:val="0"/>
          <w:color w:val="000000"/>
          <w:sz w:val="28"/>
          <w:szCs w:val="28"/>
        </w:rPr>
        <w:t xml:space="preserve">миючими засобами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малозабезпечених отримувачів соціальних послуг, які </w:t>
      </w:r>
      <w:r w:rsidR="00B17A7B">
        <w:rPr>
          <w:rFonts w:ascii="Times New Roman" w:hAnsi="Times New Roman"/>
          <w:b w:val="0"/>
          <w:color w:val="000000"/>
          <w:sz w:val="28"/>
          <w:szCs w:val="28"/>
        </w:rPr>
        <w:t>не здатні до самообслуговування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B17A7B">
        <w:rPr>
          <w:rFonts w:ascii="Times New Roman" w:hAnsi="Times New Roman"/>
          <w:b w:val="0"/>
          <w:color w:val="000000"/>
          <w:sz w:val="28"/>
          <w:szCs w:val="28"/>
        </w:rPr>
        <w:t xml:space="preserve"> За звітний період</w:t>
      </w:r>
      <w:r w:rsidR="00815E6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287E3D">
        <w:rPr>
          <w:rFonts w:ascii="Times New Roman" w:hAnsi="Times New Roman"/>
          <w:color w:val="000000"/>
          <w:sz w:val="28"/>
          <w:szCs w:val="28"/>
        </w:rPr>
        <w:t>2 405</w:t>
      </w:r>
      <w:r w:rsidR="00815E69" w:rsidRPr="00DB2044">
        <w:rPr>
          <w:rFonts w:ascii="Times New Roman" w:hAnsi="Times New Roman"/>
          <w:color w:val="000000"/>
          <w:sz w:val="28"/>
          <w:szCs w:val="28"/>
        </w:rPr>
        <w:t xml:space="preserve"> громадян </w:t>
      </w:r>
      <w:r w:rsidR="00815E69" w:rsidRPr="00DB2044">
        <w:rPr>
          <w:rFonts w:ascii="Times New Roman" w:hAnsi="Times New Roman"/>
          <w:b w:val="0"/>
          <w:color w:val="000000"/>
          <w:sz w:val="28"/>
          <w:szCs w:val="28"/>
        </w:rPr>
        <w:t>отримали</w:t>
      </w:r>
      <w:r w:rsidR="00815E69" w:rsidRPr="00DB20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7E3D">
        <w:rPr>
          <w:rFonts w:ascii="Times New Roman" w:hAnsi="Times New Roman"/>
          <w:color w:val="000000"/>
          <w:sz w:val="28"/>
          <w:szCs w:val="28"/>
        </w:rPr>
        <w:t>5 231</w:t>
      </w:r>
      <w:r w:rsidR="00E438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5E69" w:rsidRPr="00DB2044">
        <w:rPr>
          <w:rFonts w:ascii="Times New Roman" w:hAnsi="Times New Roman"/>
          <w:color w:val="000000"/>
          <w:sz w:val="28"/>
          <w:szCs w:val="28"/>
        </w:rPr>
        <w:t>наб</w:t>
      </w:r>
      <w:r w:rsidR="00287E3D">
        <w:rPr>
          <w:rFonts w:ascii="Times New Roman" w:hAnsi="Times New Roman"/>
          <w:color w:val="000000"/>
          <w:sz w:val="28"/>
          <w:szCs w:val="28"/>
        </w:rPr>
        <w:t xml:space="preserve">ір </w:t>
      </w:r>
      <w:r w:rsidR="00815E69" w:rsidRPr="00DB2044">
        <w:rPr>
          <w:rFonts w:ascii="Times New Roman" w:hAnsi="Times New Roman"/>
          <w:color w:val="000000"/>
          <w:sz w:val="28"/>
          <w:szCs w:val="28"/>
        </w:rPr>
        <w:t>миючих засобі</w:t>
      </w:r>
      <w:r w:rsidR="00B270C9" w:rsidRPr="00DB2044">
        <w:rPr>
          <w:rFonts w:ascii="Times New Roman" w:hAnsi="Times New Roman"/>
          <w:color w:val="000000"/>
          <w:sz w:val="28"/>
          <w:szCs w:val="28"/>
        </w:rPr>
        <w:t>в</w:t>
      </w:r>
      <w:r w:rsidR="00B270C9">
        <w:rPr>
          <w:rFonts w:ascii="Times New Roman" w:hAnsi="Times New Roman"/>
          <w:b w:val="0"/>
          <w:color w:val="000000"/>
          <w:sz w:val="28"/>
          <w:szCs w:val="28"/>
        </w:rPr>
        <w:t>.</w:t>
      </w:r>
      <w:bookmarkStart w:id="0" w:name="_GoBack"/>
      <w:bookmarkEnd w:id="0"/>
    </w:p>
    <w:p w:rsidR="003D24A0" w:rsidRPr="00014529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sectPr w:rsidR="003D24A0" w:rsidRPr="00014529" w:rsidSect="00DC2F2F">
      <w:headerReference w:type="default" r:id="rId10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EE6" w:rsidRDefault="00567EE6" w:rsidP="000132B9">
      <w:pPr>
        <w:spacing w:line="240" w:lineRule="auto"/>
      </w:pPr>
      <w:r>
        <w:separator/>
      </w:r>
    </w:p>
  </w:endnote>
  <w:endnote w:type="continuationSeparator" w:id="0">
    <w:p w:rsidR="00567EE6" w:rsidRDefault="00567EE6" w:rsidP="00013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EE6" w:rsidRDefault="00567EE6" w:rsidP="000132B9">
      <w:pPr>
        <w:spacing w:line="240" w:lineRule="auto"/>
      </w:pPr>
      <w:r>
        <w:separator/>
      </w:r>
    </w:p>
  </w:footnote>
  <w:footnote w:type="continuationSeparator" w:id="0">
    <w:p w:rsidR="00567EE6" w:rsidRDefault="00567EE6" w:rsidP="000132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30526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132B9" w:rsidRPr="000132B9" w:rsidRDefault="000132B9">
        <w:pPr>
          <w:pStyle w:val="a5"/>
          <w:rPr>
            <w:rFonts w:ascii="Times New Roman" w:hAnsi="Times New Roman"/>
          </w:rPr>
        </w:pPr>
        <w:r w:rsidRPr="000132B9">
          <w:rPr>
            <w:rFonts w:ascii="Times New Roman" w:hAnsi="Times New Roman"/>
          </w:rPr>
          <w:fldChar w:fldCharType="begin"/>
        </w:r>
        <w:r w:rsidRPr="000132B9">
          <w:rPr>
            <w:rFonts w:ascii="Times New Roman" w:hAnsi="Times New Roman"/>
          </w:rPr>
          <w:instrText>PAGE   \* MERGEFORMAT</w:instrText>
        </w:r>
        <w:r w:rsidRPr="000132B9">
          <w:rPr>
            <w:rFonts w:ascii="Times New Roman" w:hAnsi="Times New Roman"/>
          </w:rPr>
          <w:fldChar w:fldCharType="separate"/>
        </w:r>
        <w:r w:rsidR="00171C8E" w:rsidRPr="00171C8E">
          <w:rPr>
            <w:rFonts w:ascii="Times New Roman" w:hAnsi="Times New Roman"/>
            <w:noProof/>
            <w:lang w:val="ru-RU"/>
          </w:rPr>
          <w:t>2</w:t>
        </w:r>
        <w:r w:rsidRPr="000132B9">
          <w:rPr>
            <w:rFonts w:ascii="Times New Roman" w:hAnsi="Times New Roman"/>
          </w:rPr>
          <w:fldChar w:fldCharType="end"/>
        </w:r>
      </w:p>
    </w:sdtContent>
  </w:sdt>
  <w:p w:rsidR="000132B9" w:rsidRDefault="000132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BD"/>
    <w:rsid w:val="00000984"/>
    <w:rsid w:val="00002B3C"/>
    <w:rsid w:val="00002B3E"/>
    <w:rsid w:val="000035C8"/>
    <w:rsid w:val="00003CCA"/>
    <w:rsid w:val="00004736"/>
    <w:rsid w:val="00007150"/>
    <w:rsid w:val="0001036E"/>
    <w:rsid w:val="00011DB9"/>
    <w:rsid w:val="00011EEF"/>
    <w:rsid w:val="000132B9"/>
    <w:rsid w:val="00014529"/>
    <w:rsid w:val="00014631"/>
    <w:rsid w:val="000150AC"/>
    <w:rsid w:val="000202CE"/>
    <w:rsid w:val="000216D2"/>
    <w:rsid w:val="00022748"/>
    <w:rsid w:val="00024721"/>
    <w:rsid w:val="0002725B"/>
    <w:rsid w:val="0003100A"/>
    <w:rsid w:val="0003220E"/>
    <w:rsid w:val="00033A0B"/>
    <w:rsid w:val="000407BE"/>
    <w:rsid w:val="00041233"/>
    <w:rsid w:val="0004142A"/>
    <w:rsid w:val="00044FC8"/>
    <w:rsid w:val="00045F4E"/>
    <w:rsid w:val="000468CC"/>
    <w:rsid w:val="00046D9B"/>
    <w:rsid w:val="0005207C"/>
    <w:rsid w:val="000521EE"/>
    <w:rsid w:val="000550DE"/>
    <w:rsid w:val="000563E5"/>
    <w:rsid w:val="00056F4C"/>
    <w:rsid w:val="00061EF0"/>
    <w:rsid w:val="00062062"/>
    <w:rsid w:val="00066D2F"/>
    <w:rsid w:val="00071DA3"/>
    <w:rsid w:val="00074759"/>
    <w:rsid w:val="00077BB0"/>
    <w:rsid w:val="000822A5"/>
    <w:rsid w:val="00086420"/>
    <w:rsid w:val="00086DEC"/>
    <w:rsid w:val="00087692"/>
    <w:rsid w:val="00094069"/>
    <w:rsid w:val="00094A1D"/>
    <w:rsid w:val="000A0966"/>
    <w:rsid w:val="000A29B0"/>
    <w:rsid w:val="000A2D89"/>
    <w:rsid w:val="000A48E3"/>
    <w:rsid w:val="000A49F0"/>
    <w:rsid w:val="000A6D9F"/>
    <w:rsid w:val="000A7951"/>
    <w:rsid w:val="000B0527"/>
    <w:rsid w:val="000B1784"/>
    <w:rsid w:val="000B2C75"/>
    <w:rsid w:val="000C3105"/>
    <w:rsid w:val="000C36A1"/>
    <w:rsid w:val="000C712F"/>
    <w:rsid w:val="000D4A5E"/>
    <w:rsid w:val="000D4F7C"/>
    <w:rsid w:val="000D607E"/>
    <w:rsid w:val="000D621E"/>
    <w:rsid w:val="000D6BB7"/>
    <w:rsid w:val="000D70C0"/>
    <w:rsid w:val="000D7BBD"/>
    <w:rsid w:val="000E2528"/>
    <w:rsid w:val="000E25F2"/>
    <w:rsid w:val="000E56CD"/>
    <w:rsid w:val="000E61CD"/>
    <w:rsid w:val="000E69CA"/>
    <w:rsid w:val="000E753A"/>
    <w:rsid w:val="000F1F02"/>
    <w:rsid w:val="000F1F14"/>
    <w:rsid w:val="000F3B0C"/>
    <w:rsid w:val="000F5076"/>
    <w:rsid w:val="000F7CBA"/>
    <w:rsid w:val="0010012A"/>
    <w:rsid w:val="00101351"/>
    <w:rsid w:val="001014BF"/>
    <w:rsid w:val="00101BCB"/>
    <w:rsid w:val="00104C2F"/>
    <w:rsid w:val="00104C6E"/>
    <w:rsid w:val="00110455"/>
    <w:rsid w:val="0011072E"/>
    <w:rsid w:val="00111B62"/>
    <w:rsid w:val="00113E1E"/>
    <w:rsid w:val="001156EC"/>
    <w:rsid w:val="001178E7"/>
    <w:rsid w:val="00117957"/>
    <w:rsid w:val="00117DB9"/>
    <w:rsid w:val="00120E0F"/>
    <w:rsid w:val="00120F59"/>
    <w:rsid w:val="00127032"/>
    <w:rsid w:val="00127D8F"/>
    <w:rsid w:val="00132D7B"/>
    <w:rsid w:val="00133F63"/>
    <w:rsid w:val="0013415D"/>
    <w:rsid w:val="0013516F"/>
    <w:rsid w:val="00137342"/>
    <w:rsid w:val="001413DD"/>
    <w:rsid w:val="00142F5A"/>
    <w:rsid w:val="0014547C"/>
    <w:rsid w:val="00145B89"/>
    <w:rsid w:val="00146A63"/>
    <w:rsid w:val="0015680D"/>
    <w:rsid w:val="00157485"/>
    <w:rsid w:val="0016099A"/>
    <w:rsid w:val="00160C80"/>
    <w:rsid w:val="00162E3D"/>
    <w:rsid w:val="001634BE"/>
    <w:rsid w:val="0016621E"/>
    <w:rsid w:val="00171C8E"/>
    <w:rsid w:val="00171F45"/>
    <w:rsid w:val="001750B7"/>
    <w:rsid w:val="00183AA1"/>
    <w:rsid w:val="001863E5"/>
    <w:rsid w:val="00190623"/>
    <w:rsid w:val="001907CB"/>
    <w:rsid w:val="001908A2"/>
    <w:rsid w:val="00190B49"/>
    <w:rsid w:val="00191D2A"/>
    <w:rsid w:val="00197900"/>
    <w:rsid w:val="001A123B"/>
    <w:rsid w:val="001A131C"/>
    <w:rsid w:val="001A18B8"/>
    <w:rsid w:val="001A1FAA"/>
    <w:rsid w:val="001A2C49"/>
    <w:rsid w:val="001A3ED5"/>
    <w:rsid w:val="001A5653"/>
    <w:rsid w:val="001B05EE"/>
    <w:rsid w:val="001B22CA"/>
    <w:rsid w:val="001B35C1"/>
    <w:rsid w:val="001B46CE"/>
    <w:rsid w:val="001B4994"/>
    <w:rsid w:val="001B5930"/>
    <w:rsid w:val="001B5E75"/>
    <w:rsid w:val="001B64BC"/>
    <w:rsid w:val="001B65A4"/>
    <w:rsid w:val="001B74C7"/>
    <w:rsid w:val="001C0D85"/>
    <w:rsid w:val="001C21F4"/>
    <w:rsid w:val="001C53EE"/>
    <w:rsid w:val="001C6264"/>
    <w:rsid w:val="001D2D83"/>
    <w:rsid w:val="001D4136"/>
    <w:rsid w:val="001D4502"/>
    <w:rsid w:val="001D5D62"/>
    <w:rsid w:val="001D6EC7"/>
    <w:rsid w:val="001D7F6E"/>
    <w:rsid w:val="001E05A4"/>
    <w:rsid w:val="001E2CD8"/>
    <w:rsid w:val="001E4727"/>
    <w:rsid w:val="001E4BDB"/>
    <w:rsid w:val="001E52DC"/>
    <w:rsid w:val="001E7E62"/>
    <w:rsid w:val="001F08F3"/>
    <w:rsid w:val="001F0D9D"/>
    <w:rsid w:val="001F21C7"/>
    <w:rsid w:val="001F3132"/>
    <w:rsid w:val="001F472C"/>
    <w:rsid w:val="001F6F7E"/>
    <w:rsid w:val="0020082A"/>
    <w:rsid w:val="00201069"/>
    <w:rsid w:val="002016B4"/>
    <w:rsid w:val="00204574"/>
    <w:rsid w:val="00206CCB"/>
    <w:rsid w:val="00211080"/>
    <w:rsid w:val="0021109D"/>
    <w:rsid w:val="00211F0E"/>
    <w:rsid w:val="00212458"/>
    <w:rsid w:val="00216DAD"/>
    <w:rsid w:val="00223ADE"/>
    <w:rsid w:val="00224408"/>
    <w:rsid w:val="00225274"/>
    <w:rsid w:val="0022606F"/>
    <w:rsid w:val="002260C5"/>
    <w:rsid w:val="00227B93"/>
    <w:rsid w:val="00227FC9"/>
    <w:rsid w:val="00230594"/>
    <w:rsid w:val="00234704"/>
    <w:rsid w:val="0023488D"/>
    <w:rsid w:val="00236BB7"/>
    <w:rsid w:val="00242FCF"/>
    <w:rsid w:val="00243766"/>
    <w:rsid w:val="00246E80"/>
    <w:rsid w:val="00251DD9"/>
    <w:rsid w:val="002520E1"/>
    <w:rsid w:val="002556B5"/>
    <w:rsid w:val="002629D3"/>
    <w:rsid w:val="002654E0"/>
    <w:rsid w:val="002655A0"/>
    <w:rsid w:val="002675B0"/>
    <w:rsid w:val="0027412F"/>
    <w:rsid w:val="00274801"/>
    <w:rsid w:val="00274FD4"/>
    <w:rsid w:val="002765D6"/>
    <w:rsid w:val="002810AA"/>
    <w:rsid w:val="00281E70"/>
    <w:rsid w:val="00283625"/>
    <w:rsid w:val="002845C4"/>
    <w:rsid w:val="00286AF9"/>
    <w:rsid w:val="00287E26"/>
    <w:rsid w:val="00287E3D"/>
    <w:rsid w:val="00297E8D"/>
    <w:rsid w:val="002A035D"/>
    <w:rsid w:val="002A0FCB"/>
    <w:rsid w:val="002A1AC9"/>
    <w:rsid w:val="002A2793"/>
    <w:rsid w:val="002A3661"/>
    <w:rsid w:val="002A4344"/>
    <w:rsid w:val="002A5213"/>
    <w:rsid w:val="002A5232"/>
    <w:rsid w:val="002A52C9"/>
    <w:rsid w:val="002A5496"/>
    <w:rsid w:val="002A5ADC"/>
    <w:rsid w:val="002B0CEE"/>
    <w:rsid w:val="002B13EB"/>
    <w:rsid w:val="002B1F98"/>
    <w:rsid w:val="002B2548"/>
    <w:rsid w:val="002B265B"/>
    <w:rsid w:val="002B547B"/>
    <w:rsid w:val="002B652F"/>
    <w:rsid w:val="002C0D17"/>
    <w:rsid w:val="002C1930"/>
    <w:rsid w:val="002C197A"/>
    <w:rsid w:val="002C2049"/>
    <w:rsid w:val="002C2B11"/>
    <w:rsid w:val="002C4C56"/>
    <w:rsid w:val="002C67FF"/>
    <w:rsid w:val="002C6D73"/>
    <w:rsid w:val="002C7415"/>
    <w:rsid w:val="002D0CB4"/>
    <w:rsid w:val="002D2D6C"/>
    <w:rsid w:val="002D7780"/>
    <w:rsid w:val="002E1673"/>
    <w:rsid w:val="002E4D04"/>
    <w:rsid w:val="002E509A"/>
    <w:rsid w:val="002E5CC5"/>
    <w:rsid w:val="002E6364"/>
    <w:rsid w:val="002E6685"/>
    <w:rsid w:val="002F0EB2"/>
    <w:rsid w:val="002F1046"/>
    <w:rsid w:val="002F349C"/>
    <w:rsid w:val="002F415E"/>
    <w:rsid w:val="002F7A3A"/>
    <w:rsid w:val="002F7D81"/>
    <w:rsid w:val="00301F88"/>
    <w:rsid w:val="003024FB"/>
    <w:rsid w:val="0030283C"/>
    <w:rsid w:val="00303918"/>
    <w:rsid w:val="0030511D"/>
    <w:rsid w:val="00306775"/>
    <w:rsid w:val="00306A31"/>
    <w:rsid w:val="0030745E"/>
    <w:rsid w:val="00310A84"/>
    <w:rsid w:val="00311EB4"/>
    <w:rsid w:val="0031205E"/>
    <w:rsid w:val="00312911"/>
    <w:rsid w:val="00313564"/>
    <w:rsid w:val="0031540E"/>
    <w:rsid w:val="00315F5D"/>
    <w:rsid w:val="0031669D"/>
    <w:rsid w:val="00320762"/>
    <w:rsid w:val="00320924"/>
    <w:rsid w:val="00321D45"/>
    <w:rsid w:val="003249AD"/>
    <w:rsid w:val="00326344"/>
    <w:rsid w:val="003277D3"/>
    <w:rsid w:val="003316AC"/>
    <w:rsid w:val="00334B0D"/>
    <w:rsid w:val="003359C2"/>
    <w:rsid w:val="003376E5"/>
    <w:rsid w:val="00342E0F"/>
    <w:rsid w:val="00342E46"/>
    <w:rsid w:val="003440A1"/>
    <w:rsid w:val="00346D92"/>
    <w:rsid w:val="003472F0"/>
    <w:rsid w:val="00347BBB"/>
    <w:rsid w:val="00351500"/>
    <w:rsid w:val="00352A88"/>
    <w:rsid w:val="00352A8D"/>
    <w:rsid w:val="00352CEB"/>
    <w:rsid w:val="00352ECF"/>
    <w:rsid w:val="003539E7"/>
    <w:rsid w:val="003608C2"/>
    <w:rsid w:val="0036179F"/>
    <w:rsid w:val="00361BA4"/>
    <w:rsid w:val="0036222B"/>
    <w:rsid w:val="00363152"/>
    <w:rsid w:val="00366315"/>
    <w:rsid w:val="0037251F"/>
    <w:rsid w:val="003729C9"/>
    <w:rsid w:val="0037551C"/>
    <w:rsid w:val="00380461"/>
    <w:rsid w:val="00382B80"/>
    <w:rsid w:val="0038718C"/>
    <w:rsid w:val="0039254D"/>
    <w:rsid w:val="003A0061"/>
    <w:rsid w:val="003A0AF6"/>
    <w:rsid w:val="003A3AC6"/>
    <w:rsid w:val="003A5606"/>
    <w:rsid w:val="003A7850"/>
    <w:rsid w:val="003B0FCE"/>
    <w:rsid w:val="003B5898"/>
    <w:rsid w:val="003B6BD3"/>
    <w:rsid w:val="003C32EA"/>
    <w:rsid w:val="003C37CD"/>
    <w:rsid w:val="003C3A6A"/>
    <w:rsid w:val="003C3A8F"/>
    <w:rsid w:val="003D1E0D"/>
    <w:rsid w:val="003D24A0"/>
    <w:rsid w:val="003D2FB8"/>
    <w:rsid w:val="003D3FE2"/>
    <w:rsid w:val="003D559E"/>
    <w:rsid w:val="003D76F6"/>
    <w:rsid w:val="003D77F5"/>
    <w:rsid w:val="003E000C"/>
    <w:rsid w:val="003E0A84"/>
    <w:rsid w:val="003E42D5"/>
    <w:rsid w:val="003E45C1"/>
    <w:rsid w:val="003E6849"/>
    <w:rsid w:val="003E68FB"/>
    <w:rsid w:val="003F0296"/>
    <w:rsid w:val="003F064A"/>
    <w:rsid w:val="003F32B0"/>
    <w:rsid w:val="003F6FE8"/>
    <w:rsid w:val="0040171A"/>
    <w:rsid w:val="00402B54"/>
    <w:rsid w:val="004037E2"/>
    <w:rsid w:val="0040445F"/>
    <w:rsid w:val="00405EF9"/>
    <w:rsid w:val="00406932"/>
    <w:rsid w:val="0040715C"/>
    <w:rsid w:val="00411285"/>
    <w:rsid w:val="0041446B"/>
    <w:rsid w:val="00415C59"/>
    <w:rsid w:val="00417644"/>
    <w:rsid w:val="004177BB"/>
    <w:rsid w:val="004178DF"/>
    <w:rsid w:val="00417C4F"/>
    <w:rsid w:val="00421139"/>
    <w:rsid w:val="00422C23"/>
    <w:rsid w:val="0042336A"/>
    <w:rsid w:val="00423F80"/>
    <w:rsid w:val="00432A52"/>
    <w:rsid w:val="00433AEA"/>
    <w:rsid w:val="00435A91"/>
    <w:rsid w:val="004421BE"/>
    <w:rsid w:val="00444032"/>
    <w:rsid w:val="004446D0"/>
    <w:rsid w:val="004463BD"/>
    <w:rsid w:val="004520B1"/>
    <w:rsid w:val="004525DC"/>
    <w:rsid w:val="00455A2C"/>
    <w:rsid w:val="00463E5A"/>
    <w:rsid w:val="00464AFD"/>
    <w:rsid w:val="0046611C"/>
    <w:rsid w:val="00470C42"/>
    <w:rsid w:val="0047252A"/>
    <w:rsid w:val="00472B11"/>
    <w:rsid w:val="00473351"/>
    <w:rsid w:val="004740C1"/>
    <w:rsid w:val="00474283"/>
    <w:rsid w:val="00475C49"/>
    <w:rsid w:val="0047789D"/>
    <w:rsid w:val="00482D92"/>
    <w:rsid w:val="004830A3"/>
    <w:rsid w:val="00483695"/>
    <w:rsid w:val="004839EB"/>
    <w:rsid w:val="00484CC2"/>
    <w:rsid w:val="00485D6D"/>
    <w:rsid w:val="00485F0A"/>
    <w:rsid w:val="004871B1"/>
    <w:rsid w:val="004935FB"/>
    <w:rsid w:val="00493859"/>
    <w:rsid w:val="00493CEC"/>
    <w:rsid w:val="00495799"/>
    <w:rsid w:val="00496A7A"/>
    <w:rsid w:val="00497FE1"/>
    <w:rsid w:val="00497FF9"/>
    <w:rsid w:val="004A190E"/>
    <w:rsid w:val="004A2145"/>
    <w:rsid w:val="004A4113"/>
    <w:rsid w:val="004A6A91"/>
    <w:rsid w:val="004A7F6E"/>
    <w:rsid w:val="004B17A0"/>
    <w:rsid w:val="004B3043"/>
    <w:rsid w:val="004B4B06"/>
    <w:rsid w:val="004B63A7"/>
    <w:rsid w:val="004C1A56"/>
    <w:rsid w:val="004C2892"/>
    <w:rsid w:val="004C4ECC"/>
    <w:rsid w:val="004C59CE"/>
    <w:rsid w:val="004C755A"/>
    <w:rsid w:val="004C7B86"/>
    <w:rsid w:val="004D1913"/>
    <w:rsid w:val="004D1E37"/>
    <w:rsid w:val="004D2D0C"/>
    <w:rsid w:val="004D38D5"/>
    <w:rsid w:val="004D4144"/>
    <w:rsid w:val="004D63B4"/>
    <w:rsid w:val="004D6FB9"/>
    <w:rsid w:val="004E1703"/>
    <w:rsid w:val="004E1E5C"/>
    <w:rsid w:val="004E3393"/>
    <w:rsid w:val="004E426F"/>
    <w:rsid w:val="004E57EC"/>
    <w:rsid w:val="004E670E"/>
    <w:rsid w:val="004F1070"/>
    <w:rsid w:val="004F33C6"/>
    <w:rsid w:val="004F6684"/>
    <w:rsid w:val="004F6DDB"/>
    <w:rsid w:val="00500665"/>
    <w:rsid w:val="005009DC"/>
    <w:rsid w:val="00504382"/>
    <w:rsid w:val="005051C3"/>
    <w:rsid w:val="00507599"/>
    <w:rsid w:val="00507F54"/>
    <w:rsid w:val="0051431F"/>
    <w:rsid w:val="00515D95"/>
    <w:rsid w:val="00515F97"/>
    <w:rsid w:val="00522ABF"/>
    <w:rsid w:val="00523AA1"/>
    <w:rsid w:val="0052415B"/>
    <w:rsid w:val="00527182"/>
    <w:rsid w:val="005300C3"/>
    <w:rsid w:val="00530DDF"/>
    <w:rsid w:val="005365D7"/>
    <w:rsid w:val="00544D99"/>
    <w:rsid w:val="0055193F"/>
    <w:rsid w:val="00560219"/>
    <w:rsid w:val="005605AD"/>
    <w:rsid w:val="005616BD"/>
    <w:rsid w:val="00561C22"/>
    <w:rsid w:val="00563CE9"/>
    <w:rsid w:val="00564982"/>
    <w:rsid w:val="00567C96"/>
    <w:rsid w:val="00567EE6"/>
    <w:rsid w:val="0057127F"/>
    <w:rsid w:val="00573708"/>
    <w:rsid w:val="00575EAD"/>
    <w:rsid w:val="00576311"/>
    <w:rsid w:val="00577038"/>
    <w:rsid w:val="00577504"/>
    <w:rsid w:val="00580808"/>
    <w:rsid w:val="00581761"/>
    <w:rsid w:val="00583F89"/>
    <w:rsid w:val="00584BD1"/>
    <w:rsid w:val="00585D8D"/>
    <w:rsid w:val="00586939"/>
    <w:rsid w:val="005908FE"/>
    <w:rsid w:val="00591C31"/>
    <w:rsid w:val="00592563"/>
    <w:rsid w:val="0059372D"/>
    <w:rsid w:val="005937A5"/>
    <w:rsid w:val="00593B74"/>
    <w:rsid w:val="005949F0"/>
    <w:rsid w:val="00594C01"/>
    <w:rsid w:val="00595BF4"/>
    <w:rsid w:val="00597091"/>
    <w:rsid w:val="00597ED8"/>
    <w:rsid w:val="005A475D"/>
    <w:rsid w:val="005A4DB7"/>
    <w:rsid w:val="005B1AE9"/>
    <w:rsid w:val="005B4C6D"/>
    <w:rsid w:val="005B5D0D"/>
    <w:rsid w:val="005B67CB"/>
    <w:rsid w:val="005C3021"/>
    <w:rsid w:val="005C31A8"/>
    <w:rsid w:val="005C4AAB"/>
    <w:rsid w:val="005C6DE2"/>
    <w:rsid w:val="005C7AC9"/>
    <w:rsid w:val="005D0F7C"/>
    <w:rsid w:val="005D1390"/>
    <w:rsid w:val="005D6825"/>
    <w:rsid w:val="005D693B"/>
    <w:rsid w:val="005D74D5"/>
    <w:rsid w:val="005E0A19"/>
    <w:rsid w:val="005E6635"/>
    <w:rsid w:val="005F3123"/>
    <w:rsid w:val="005F5565"/>
    <w:rsid w:val="005F5568"/>
    <w:rsid w:val="005F6F5B"/>
    <w:rsid w:val="00601575"/>
    <w:rsid w:val="006026D1"/>
    <w:rsid w:val="00607EE0"/>
    <w:rsid w:val="006135CA"/>
    <w:rsid w:val="006143F7"/>
    <w:rsid w:val="0061486E"/>
    <w:rsid w:val="006157F3"/>
    <w:rsid w:val="006162D5"/>
    <w:rsid w:val="00617CE1"/>
    <w:rsid w:val="00620181"/>
    <w:rsid w:val="006216D6"/>
    <w:rsid w:val="00623E59"/>
    <w:rsid w:val="006244CB"/>
    <w:rsid w:val="00624D6B"/>
    <w:rsid w:val="00625BEF"/>
    <w:rsid w:val="00626F72"/>
    <w:rsid w:val="006279CD"/>
    <w:rsid w:val="0063186E"/>
    <w:rsid w:val="00634881"/>
    <w:rsid w:val="00634B8A"/>
    <w:rsid w:val="0063627C"/>
    <w:rsid w:val="00640A38"/>
    <w:rsid w:val="006416DD"/>
    <w:rsid w:val="00642D14"/>
    <w:rsid w:val="0064323D"/>
    <w:rsid w:val="0064496B"/>
    <w:rsid w:val="006460AA"/>
    <w:rsid w:val="00651B19"/>
    <w:rsid w:val="00654DF7"/>
    <w:rsid w:val="0065513D"/>
    <w:rsid w:val="0065630F"/>
    <w:rsid w:val="00660A95"/>
    <w:rsid w:val="0066369D"/>
    <w:rsid w:val="00664909"/>
    <w:rsid w:val="00665C39"/>
    <w:rsid w:val="006669B5"/>
    <w:rsid w:val="006678F9"/>
    <w:rsid w:val="00672A50"/>
    <w:rsid w:val="00672D91"/>
    <w:rsid w:val="00674802"/>
    <w:rsid w:val="00675108"/>
    <w:rsid w:val="006801DE"/>
    <w:rsid w:val="00680F59"/>
    <w:rsid w:val="00687012"/>
    <w:rsid w:val="00691C9E"/>
    <w:rsid w:val="00692DC5"/>
    <w:rsid w:val="00696A11"/>
    <w:rsid w:val="006A105A"/>
    <w:rsid w:val="006A332A"/>
    <w:rsid w:val="006A3D15"/>
    <w:rsid w:val="006A602C"/>
    <w:rsid w:val="006A614C"/>
    <w:rsid w:val="006B2515"/>
    <w:rsid w:val="006B3E9F"/>
    <w:rsid w:val="006B4A97"/>
    <w:rsid w:val="006C0A98"/>
    <w:rsid w:val="006C21D1"/>
    <w:rsid w:val="006C2282"/>
    <w:rsid w:val="006C45E2"/>
    <w:rsid w:val="006D0741"/>
    <w:rsid w:val="006D32FC"/>
    <w:rsid w:val="006D3E1B"/>
    <w:rsid w:val="006D79A5"/>
    <w:rsid w:val="006E0735"/>
    <w:rsid w:val="006E08D4"/>
    <w:rsid w:val="006E1EF3"/>
    <w:rsid w:val="006E3EF2"/>
    <w:rsid w:val="006E44D4"/>
    <w:rsid w:val="006E7A5A"/>
    <w:rsid w:val="006F1A4E"/>
    <w:rsid w:val="006F2006"/>
    <w:rsid w:val="006F39E0"/>
    <w:rsid w:val="006F4A33"/>
    <w:rsid w:val="006F4FDC"/>
    <w:rsid w:val="006F6CBE"/>
    <w:rsid w:val="006F7604"/>
    <w:rsid w:val="006F7E95"/>
    <w:rsid w:val="007001FE"/>
    <w:rsid w:val="00703DB3"/>
    <w:rsid w:val="007061AA"/>
    <w:rsid w:val="007064E6"/>
    <w:rsid w:val="007076BD"/>
    <w:rsid w:val="00710102"/>
    <w:rsid w:val="00712023"/>
    <w:rsid w:val="00714977"/>
    <w:rsid w:val="0071578C"/>
    <w:rsid w:val="0071767A"/>
    <w:rsid w:val="007177DE"/>
    <w:rsid w:val="007207EE"/>
    <w:rsid w:val="00724157"/>
    <w:rsid w:val="0072594B"/>
    <w:rsid w:val="0073063A"/>
    <w:rsid w:val="00730936"/>
    <w:rsid w:val="00731CFA"/>
    <w:rsid w:val="00735C0F"/>
    <w:rsid w:val="00740AF9"/>
    <w:rsid w:val="007419C3"/>
    <w:rsid w:val="00741A86"/>
    <w:rsid w:val="00741E79"/>
    <w:rsid w:val="007422A7"/>
    <w:rsid w:val="00743133"/>
    <w:rsid w:val="00743843"/>
    <w:rsid w:val="00745BBC"/>
    <w:rsid w:val="00745F24"/>
    <w:rsid w:val="00745F74"/>
    <w:rsid w:val="0074758E"/>
    <w:rsid w:val="00753B68"/>
    <w:rsid w:val="007541F4"/>
    <w:rsid w:val="00754F09"/>
    <w:rsid w:val="00754F91"/>
    <w:rsid w:val="00755223"/>
    <w:rsid w:val="00761F57"/>
    <w:rsid w:val="00764988"/>
    <w:rsid w:val="00775F25"/>
    <w:rsid w:val="0077611A"/>
    <w:rsid w:val="00776937"/>
    <w:rsid w:val="00776A81"/>
    <w:rsid w:val="00782A9E"/>
    <w:rsid w:val="007839BE"/>
    <w:rsid w:val="00784C45"/>
    <w:rsid w:val="00784E1E"/>
    <w:rsid w:val="00785678"/>
    <w:rsid w:val="007858EF"/>
    <w:rsid w:val="00786BB5"/>
    <w:rsid w:val="00790571"/>
    <w:rsid w:val="00793AC5"/>
    <w:rsid w:val="007A38E1"/>
    <w:rsid w:val="007A3BCD"/>
    <w:rsid w:val="007A4709"/>
    <w:rsid w:val="007A508A"/>
    <w:rsid w:val="007A539A"/>
    <w:rsid w:val="007A6148"/>
    <w:rsid w:val="007B1DA7"/>
    <w:rsid w:val="007B3256"/>
    <w:rsid w:val="007B5018"/>
    <w:rsid w:val="007C05E9"/>
    <w:rsid w:val="007C3DD5"/>
    <w:rsid w:val="007C5B64"/>
    <w:rsid w:val="007C5FDA"/>
    <w:rsid w:val="007C734C"/>
    <w:rsid w:val="007D279F"/>
    <w:rsid w:val="007D2A68"/>
    <w:rsid w:val="007D3734"/>
    <w:rsid w:val="007D4A12"/>
    <w:rsid w:val="007D5E9B"/>
    <w:rsid w:val="007D7563"/>
    <w:rsid w:val="007E0282"/>
    <w:rsid w:val="007E05AA"/>
    <w:rsid w:val="007E41CB"/>
    <w:rsid w:val="007E4EF6"/>
    <w:rsid w:val="007E62BC"/>
    <w:rsid w:val="007E6912"/>
    <w:rsid w:val="007F1BF0"/>
    <w:rsid w:val="007F2062"/>
    <w:rsid w:val="007F3BCD"/>
    <w:rsid w:val="007F427F"/>
    <w:rsid w:val="007F6554"/>
    <w:rsid w:val="007F7452"/>
    <w:rsid w:val="00800077"/>
    <w:rsid w:val="00803A5E"/>
    <w:rsid w:val="008058CB"/>
    <w:rsid w:val="0081368E"/>
    <w:rsid w:val="00813D8D"/>
    <w:rsid w:val="008154F8"/>
    <w:rsid w:val="00815C63"/>
    <w:rsid w:val="00815E69"/>
    <w:rsid w:val="00817EDC"/>
    <w:rsid w:val="00821A72"/>
    <w:rsid w:val="00822ADF"/>
    <w:rsid w:val="008265A4"/>
    <w:rsid w:val="00826ABA"/>
    <w:rsid w:val="00827CA5"/>
    <w:rsid w:val="00831419"/>
    <w:rsid w:val="00831B3C"/>
    <w:rsid w:val="008320EF"/>
    <w:rsid w:val="00832117"/>
    <w:rsid w:val="0083422F"/>
    <w:rsid w:val="00834A1F"/>
    <w:rsid w:val="008356F1"/>
    <w:rsid w:val="008402DD"/>
    <w:rsid w:val="0084385D"/>
    <w:rsid w:val="008456C0"/>
    <w:rsid w:val="00847F97"/>
    <w:rsid w:val="00850566"/>
    <w:rsid w:val="008507DB"/>
    <w:rsid w:val="00854915"/>
    <w:rsid w:val="00855F46"/>
    <w:rsid w:val="00856250"/>
    <w:rsid w:val="00856CE8"/>
    <w:rsid w:val="00862888"/>
    <w:rsid w:val="0086527A"/>
    <w:rsid w:val="00865A32"/>
    <w:rsid w:val="008661BD"/>
    <w:rsid w:val="00877D32"/>
    <w:rsid w:val="008806E3"/>
    <w:rsid w:val="0088127A"/>
    <w:rsid w:val="00881CF6"/>
    <w:rsid w:val="0088267F"/>
    <w:rsid w:val="00885C5E"/>
    <w:rsid w:val="0088788C"/>
    <w:rsid w:val="0089277A"/>
    <w:rsid w:val="0089429F"/>
    <w:rsid w:val="00896396"/>
    <w:rsid w:val="008971E5"/>
    <w:rsid w:val="008A0F41"/>
    <w:rsid w:val="008A28C4"/>
    <w:rsid w:val="008A36C0"/>
    <w:rsid w:val="008A424E"/>
    <w:rsid w:val="008A5C51"/>
    <w:rsid w:val="008B1033"/>
    <w:rsid w:val="008B2E97"/>
    <w:rsid w:val="008B39B8"/>
    <w:rsid w:val="008B420B"/>
    <w:rsid w:val="008B49DB"/>
    <w:rsid w:val="008C5A6E"/>
    <w:rsid w:val="008C6ED0"/>
    <w:rsid w:val="008C7C8E"/>
    <w:rsid w:val="008D04A5"/>
    <w:rsid w:val="008D05D0"/>
    <w:rsid w:val="008D277D"/>
    <w:rsid w:val="008D2EEF"/>
    <w:rsid w:val="008D4455"/>
    <w:rsid w:val="008D75CC"/>
    <w:rsid w:val="008E1D74"/>
    <w:rsid w:val="008E3573"/>
    <w:rsid w:val="008E3816"/>
    <w:rsid w:val="008E3E9D"/>
    <w:rsid w:val="008E443E"/>
    <w:rsid w:val="008E4D73"/>
    <w:rsid w:val="008F2832"/>
    <w:rsid w:val="008F4127"/>
    <w:rsid w:val="008F4131"/>
    <w:rsid w:val="008F685A"/>
    <w:rsid w:val="008F6FE5"/>
    <w:rsid w:val="00900481"/>
    <w:rsid w:val="009070A5"/>
    <w:rsid w:val="009108AD"/>
    <w:rsid w:val="009118FD"/>
    <w:rsid w:val="00915670"/>
    <w:rsid w:val="009205D0"/>
    <w:rsid w:val="009214BF"/>
    <w:rsid w:val="00922819"/>
    <w:rsid w:val="00923030"/>
    <w:rsid w:val="009230E6"/>
    <w:rsid w:val="00923164"/>
    <w:rsid w:val="00923303"/>
    <w:rsid w:val="00924EEC"/>
    <w:rsid w:val="0092617E"/>
    <w:rsid w:val="00927885"/>
    <w:rsid w:val="009360A8"/>
    <w:rsid w:val="009364AC"/>
    <w:rsid w:val="00936D5B"/>
    <w:rsid w:val="00937DE8"/>
    <w:rsid w:val="0094022C"/>
    <w:rsid w:val="00941DBC"/>
    <w:rsid w:val="0094208F"/>
    <w:rsid w:val="00942518"/>
    <w:rsid w:val="009428EF"/>
    <w:rsid w:val="009432E6"/>
    <w:rsid w:val="0094365A"/>
    <w:rsid w:val="009443C3"/>
    <w:rsid w:val="00944A90"/>
    <w:rsid w:val="00944DD5"/>
    <w:rsid w:val="00945494"/>
    <w:rsid w:val="00945719"/>
    <w:rsid w:val="009465A5"/>
    <w:rsid w:val="0094743E"/>
    <w:rsid w:val="009518A1"/>
    <w:rsid w:val="00953F8D"/>
    <w:rsid w:val="009565B5"/>
    <w:rsid w:val="00960C98"/>
    <w:rsid w:val="00962236"/>
    <w:rsid w:val="009634AC"/>
    <w:rsid w:val="00963B06"/>
    <w:rsid w:val="00965DA5"/>
    <w:rsid w:val="00966D3B"/>
    <w:rsid w:val="00970200"/>
    <w:rsid w:val="00973D46"/>
    <w:rsid w:val="009750CC"/>
    <w:rsid w:val="00975807"/>
    <w:rsid w:val="009763D9"/>
    <w:rsid w:val="009807A7"/>
    <w:rsid w:val="009854FA"/>
    <w:rsid w:val="00986786"/>
    <w:rsid w:val="009872C1"/>
    <w:rsid w:val="00995D91"/>
    <w:rsid w:val="009A0360"/>
    <w:rsid w:val="009A088A"/>
    <w:rsid w:val="009A0EE0"/>
    <w:rsid w:val="009A1E53"/>
    <w:rsid w:val="009A35C3"/>
    <w:rsid w:val="009A396D"/>
    <w:rsid w:val="009A3AA3"/>
    <w:rsid w:val="009A595E"/>
    <w:rsid w:val="009A6E23"/>
    <w:rsid w:val="009A7DB7"/>
    <w:rsid w:val="009B0931"/>
    <w:rsid w:val="009B29C8"/>
    <w:rsid w:val="009B4415"/>
    <w:rsid w:val="009B45BE"/>
    <w:rsid w:val="009B7200"/>
    <w:rsid w:val="009B7B54"/>
    <w:rsid w:val="009B7D77"/>
    <w:rsid w:val="009C3952"/>
    <w:rsid w:val="009C3DAD"/>
    <w:rsid w:val="009C4E3D"/>
    <w:rsid w:val="009D022C"/>
    <w:rsid w:val="009D2087"/>
    <w:rsid w:val="009D2CC1"/>
    <w:rsid w:val="009D3655"/>
    <w:rsid w:val="009D3A5E"/>
    <w:rsid w:val="009D3B2C"/>
    <w:rsid w:val="009D5D5A"/>
    <w:rsid w:val="009D7829"/>
    <w:rsid w:val="009E023C"/>
    <w:rsid w:val="009E1721"/>
    <w:rsid w:val="009E304A"/>
    <w:rsid w:val="009E5247"/>
    <w:rsid w:val="009E65F6"/>
    <w:rsid w:val="009E7575"/>
    <w:rsid w:val="009E7A9B"/>
    <w:rsid w:val="009F0481"/>
    <w:rsid w:val="009F55BC"/>
    <w:rsid w:val="009F5765"/>
    <w:rsid w:val="00A000C3"/>
    <w:rsid w:val="00A02B42"/>
    <w:rsid w:val="00A040CE"/>
    <w:rsid w:val="00A04BB6"/>
    <w:rsid w:val="00A06479"/>
    <w:rsid w:val="00A0710D"/>
    <w:rsid w:val="00A14AE2"/>
    <w:rsid w:val="00A15848"/>
    <w:rsid w:val="00A15CB4"/>
    <w:rsid w:val="00A16C5A"/>
    <w:rsid w:val="00A20705"/>
    <w:rsid w:val="00A25123"/>
    <w:rsid w:val="00A336DF"/>
    <w:rsid w:val="00A34EFC"/>
    <w:rsid w:val="00A37712"/>
    <w:rsid w:val="00A416D8"/>
    <w:rsid w:val="00A43233"/>
    <w:rsid w:val="00A43DC2"/>
    <w:rsid w:val="00A46007"/>
    <w:rsid w:val="00A47EA0"/>
    <w:rsid w:val="00A52672"/>
    <w:rsid w:val="00A52EED"/>
    <w:rsid w:val="00A54048"/>
    <w:rsid w:val="00A542F4"/>
    <w:rsid w:val="00A543A5"/>
    <w:rsid w:val="00A603DB"/>
    <w:rsid w:val="00A607D8"/>
    <w:rsid w:val="00A60EEE"/>
    <w:rsid w:val="00A61158"/>
    <w:rsid w:val="00A65A0F"/>
    <w:rsid w:val="00A65CCB"/>
    <w:rsid w:val="00A72E82"/>
    <w:rsid w:val="00A75A46"/>
    <w:rsid w:val="00A76860"/>
    <w:rsid w:val="00A7792E"/>
    <w:rsid w:val="00A80D16"/>
    <w:rsid w:val="00A81586"/>
    <w:rsid w:val="00A81D02"/>
    <w:rsid w:val="00A82AE9"/>
    <w:rsid w:val="00A90471"/>
    <w:rsid w:val="00A919D0"/>
    <w:rsid w:val="00A92654"/>
    <w:rsid w:val="00A929CA"/>
    <w:rsid w:val="00AA0089"/>
    <w:rsid w:val="00AA04A8"/>
    <w:rsid w:val="00AA2A88"/>
    <w:rsid w:val="00AA5572"/>
    <w:rsid w:val="00AB05CF"/>
    <w:rsid w:val="00AB0B85"/>
    <w:rsid w:val="00AB1120"/>
    <w:rsid w:val="00AB12CF"/>
    <w:rsid w:val="00AB27FA"/>
    <w:rsid w:val="00AB65A9"/>
    <w:rsid w:val="00AB692E"/>
    <w:rsid w:val="00AC1269"/>
    <w:rsid w:val="00AC1DD7"/>
    <w:rsid w:val="00AC3AA6"/>
    <w:rsid w:val="00AC72BA"/>
    <w:rsid w:val="00AD21F9"/>
    <w:rsid w:val="00AD25CF"/>
    <w:rsid w:val="00AD5BBE"/>
    <w:rsid w:val="00AD6B4B"/>
    <w:rsid w:val="00AD7297"/>
    <w:rsid w:val="00AE3583"/>
    <w:rsid w:val="00AF0208"/>
    <w:rsid w:val="00AF2CAA"/>
    <w:rsid w:val="00AF2FA7"/>
    <w:rsid w:val="00AF4531"/>
    <w:rsid w:val="00AF4851"/>
    <w:rsid w:val="00AF5125"/>
    <w:rsid w:val="00AF743F"/>
    <w:rsid w:val="00B003B6"/>
    <w:rsid w:val="00B0071B"/>
    <w:rsid w:val="00B01953"/>
    <w:rsid w:val="00B12CAB"/>
    <w:rsid w:val="00B13C28"/>
    <w:rsid w:val="00B14F1F"/>
    <w:rsid w:val="00B17A7B"/>
    <w:rsid w:val="00B21478"/>
    <w:rsid w:val="00B23660"/>
    <w:rsid w:val="00B258D7"/>
    <w:rsid w:val="00B26408"/>
    <w:rsid w:val="00B270C9"/>
    <w:rsid w:val="00B301CF"/>
    <w:rsid w:val="00B325B0"/>
    <w:rsid w:val="00B32AB8"/>
    <w:rsid w:val="00B32BDB"/>
    <w:rsid w:val="00B340DC"/>
    <w:rsid w:val="00B34D6B"/>
    <w:rsid w:val="00B371ED"/>
    <w:rsid w:val="00B3750E"/>
    <w:rsid w:val="00B40E34"/>
    <w:rsid w:val="00B42D23"/>
    <w:rsid w:val="00B432B3"/>
    <w:rsid w:val="00B437F9"/>
    <w:rsid w:val="00B44320"/>
    <w:rsid w:val="00B45E1C"/>
    <w:rsid w:val="00B4776F"/>
    <w:rsid w:val="00B5084B"/>
    <w:rsid w:val="00B5262C"/>
    <w:rsid w:val="00B54FE6"/>
    <w:rsid w:val="00B567C0"/>
    <w:rsid w:val="00B63EDD"/>
    <w:rsid w:val="00B6520B"/>
    <w:rsid w:val="00B66058"/>
    <w:rsid w:val="00B67672"/>
    <w:rsid w:val="00B73BBE"/>
    <w:rsid w:val="00B73BFB"/>
    <w:rsid w:val="00B770E6"/>
    <w:rsid w:val="00B770FF"/>
    <w:rsid w:val="00B82B68"/>
    <w:rsid w:val="00B84BFC"/>
    <w:rsid w:val="00B87506"/>
    <w:rsid w:val="00B87F2D"/>
    <w:rsid w:val="00B90F9C"/>
    <w:rsid w:val="00B961B1"/>
    <w:rsid w:val="00B96E05"/>
    <w:rsid w:val="00B97FD9"/>
    <w:rsid w:val="00BA650A"/>
    <w:rsid w:val="00BB06B8"/>
    <w:rsid w:val="00BB1BA0"/>
    <w:rsid w:val="00BB1BD1"/>
    <w:rsid w:val="00BB289A"/>
    <w:rsid w:val="00BB3FDE"/>
    <w:rsid w:val="00BB4D50"/>
    <w:rsid w:val="00BB55F9"/>
    <w:rsid w:val="00BB5897"/>
    <w:rsid w:val="00BC0491"/>
    <w:rsid w:val="00BC1774"/>
    <w:rsid w:val="00BC18B1"/>
    <w:rsid w:val="00BC1F6D"/>
    <w:rsid w:val="00BC2B6D"/>
    <w:rsid w:val="00BC58B0"/>
    <w:rsid w:val="00BC6E9F"/>
    <w:rsid w:val="00BC79E7"/>
    <w:rsid w:val="00BC7C62"/>
    <w:rsid w:val="00BD17C5"/>
    <w:rsid w:val="00BD239E"/>
    <w:rsid w:val="00BD2D75"/>
    <w:rsid w:val="00BD3DC7"/>
    <w:rsid w:val="00BD4E76"/>
    <w:rsid w:val="00BD5B39"/>
    <w:rsid w:val="00BD5CE8"/>
    <w:rsid w:val="00BD74A7"/>
    <w:rsid w:val="00BE1947"/>
    <w:rsid w:val="00BE2680"/>
    <w:rsid w:val="00BE55A5"/>
    <w:rsid w:val="00BE5A05"/>
    <w:rsid w:val="00BE6111"/>
    <w:rsid w:val="00BF0003"/>
    <w:rsid w:val="00BF29B1"/>
    <w:rsid w:val="00BF3143"/>
    <w:rsid w:val="00BF3B74"/>
    <w:rsid w:val="00BF6904"/>
    <w:rsid w:val="00C02459"/>
    <w:rsid w:val="00C03161"/>
    <w:rsid w:val="00C0478C"/>
    <w:rsid w:val="00C05655"/>
    <w:rsid w:val="00C05E8D"/>
    <w:rsid w:val="00C11787"/>
    <w:rsid w:val="00C1389F"/>
    <w:rsid w:val="00C13C36"/>
    <w:rsid w:val="00C13D7C"/>
    <w:rsid w:val="00C142E2"/>
    <w:rsid w:val="00C14588"/>
    <w:rsid w:val="00C15B63"/>
    <w:rsid w:val="00C2171E"/>
    <w:rsid w:val="00C24008"/>
    <w:rsid w:val="00C253BF"/>
    <w:rsid w:val="00C2597D"/>
    <w:rsid w:val="00C279E6"/>
    <w:rsid w:val="00C30434"/>
    <w:rsid w:val="00C30B66"/>
    <w:rsid w:val="00C30FD4"/>
    <w:rsid w:val="00C32883"/>
    <w:rsid w:val="00C362B6"/>
    <w:rsid w:val="00C36A28"/>
    <w:rsid w:val="00C402FB"/>
    <w:rsid w:val="00C41294"/>
    <w:rsid w:val="00C42B24"/>
    <w:rsid w:val="00C444EB"/>
    <w:rsid w:val="00C4480F"/>
    <w:rsid w:val="00C45F06"/>
    <w:rsid w:val="00C46A80"/>
    <w:rsid w:val="00C46CD6"/>
    <w:rsid w:val="00C47FE3"/>
    <w:rsid w:val="00C50BD6"/>
    <w:rsid w:val="00C5229A"/>
    <w:rsid w:val="00C529C8"/>
    <w:rsid w:val="00C54B8E"/>
    <w:rsid w:val="00C54FEE"/>
    <w:rsid w:val="00C55B20"/>
    <w:rsid w:val="00C570A5"/>
    <w:rsid w:val="00C571CA"/>
    <w:rsid w:val="00C60B5D"/>
    <w:rsid w:val="00C6169F"/>
    <w:rsid w:val="00C6365A"/>
    <w:rsid w:val="00C64524"/>
    <w:rsid w:val="00C66A33"/>
    <w:rsid w:val="00C678BF"/>
    <w:rsid w:val="00C74BE2"/>
    <w:rsid w:val="00C75A43"/>
    <w:rsid w:val="00C766E0"/>
    <w:rsid w:val="00C77290"/>
    <w:rsid w:val="00C83F55"/>
    <w:rsid w:val="00C84076"/>
    <w:rsid w:val="00C851E8"/>
    <w:rsid w:val="00C87029"/>
    <w:rsid w:val="00C873F8"/>
    <w:rsid w:val="00C90120"/>
    <w:rsid w:val="00C9030F"/>
    <w:rsid w:val="00C948F3"/>
    <w:rsid w:val="00C94AA7"/>
    <w:rsid w:val="00C978B3"/>
    <w:rsid w:val="00C97FA8"/>
    <w:rsid w:val="00CA1CA9"/>
    <w:rsid w:val="00CA2320"/>
    <w:rsid w:val="00CA248F"/>
    <w:rsid w:val="00CA54ED"/>
    <w:rsid w:val="00CA5AC5"/>
    <w:rsid w:val="00CA5AEC"/>
    <w:rsid w:val="00CA713E"/>
    <w:rsid w:val="00CC2245"/>
    <w:rsid w:val="00CC2B4B"/>
    <w:rsid w:val="00CC6048"/>
    <w:rsid w:val="00CC7E63"/>
    <w:rsid w:val="00CD3015"/>
    <w:rsid w:val="00CD3624"/>
    <w:rsid w:val="00CD4C32"/>
    <w:rsid w:val="00CD7CC6"/>
    <w:rsid w:val="00CE0591"/>
    <w:rsid w:val="00CE42C4"/>
    <w:rsid w:val="00CE6573"/>
    <w:rsid w:val="00CE67E9"/>
    <w:rsid w:val="00CE774C"/>
    <w:rsid w:val="00CF231C"/>
    <w:rsid w:val="00CF2A2F"/>
    <w:rsid w:val="00CF39F0"/>
    <w:rsid w:val="00CF3DD1"/>
    <w:rsid w:val="00CF58B0"/>
    <w:rsid w:val="00CF74A0"/>
    <w:rsid w:val="00D02AF3"/>
    <w:rsid w:val="00D05728"/>
    <w:rsid w:val="00D10F5C"/>
    <w:rsid w:val="00D13057"/>
    <w:rsid w:val="00D15CA8"/>
    <w:rsid w:val="00D20D17"/>
    <w:rsid w:val="00D22B47"/>
    <w:rsid w:val="00D2372A"/>
    <w:rsid w:val="00D23C1D"/>
    <w:rsid w:val="00D2670F"/>
    <w:rsid w:val="00D27E52"/>
    <w:rsid w:val="00D33648"/>
    <w:rsid w:val="00D40058"/>
    <w:rsid w:val="00D403E2"/>
    <w:rsid w:val="00D4284D"/>
    <w:rsid w:val="00D42905"/>
    <w:rsid w:val="00D4342F"/>
    <w:rsid w:val="00D4480F"/>
    <w:rsid w:val="00D52C09"/>
    <w:rsid w:val="00D53388"/>
    <w:rsid w:val="00D53D04"/>
    <w:rsid w:val="00D54D1E"/>
    <w:rsid w:val="00D6216F"/>
    <w:rsid w:val="00D63A0F"/>
    <w:rsid w:val="00D66EF7"/>
    <w:rsid w:val="00D70E52"/>
    <w:rsid w:val="00D70FE0"/>
    <w:rsid w:val="00D7157F"/>
    <w:rsid w:val="00D71BD3"/>
    <w:rsid w:val="00D71DD5"/>
    <w:rsid w:val="00D737F2"/>
    <w:rsid w:val="00D74029"/>
    <w:rsid w:val="00D75410"/>
    <w:rsid w:val="00D82EAA"/>
    <w:rsid w:val="00D85D2F"/>
    <w:rsid w:val="00D85D59"/>
    <w:rsid w:val="00D90BFB"/>
    <w:rsid w:val="00D94C93"/>
    <w:rsid w:val="00D951FD"/>
    <w:rsid w:val="00DA16F1"/>
    <w:rsid w:val="00DB009B"/>
    <w:rsid w:val="00DB2044"/>
    <w:rsid w:val="00DB21F2"/>
    <w:rsid w:val="00DB4363"/>
    <w:rsid w:val="00DB7BC5"/>
    <w:rsid w:val="00DC0E3A"/>
    <w:rsid w:val="00DC213A"/>
    <w:rsid w:val="00DC2F2F"/>
    <w:rsid w:val="00DC5304"/>
    <w:rsid w:val="00DC5BE2"/>
    <w:rsid w:val="00DC5CEA"/>
    <w:rsid w:val="00DC77BC"/>
    <w:rsid w:val="00DD402E"/>
    <w:rsid w:val="00DD5BE8"/>
    <w:rsid w:val="00DE0A01"/>
    <w:rsid w:val="00DE0B65"/>
    <w:rsid w:val="00DE1C56"/>
    <w:rsid w:val="00DE26C9"/>
    <w:rsid w:val="00DE5A84"/>
    <w:rsid w:val="00DE710F"/>
    <w:rsid w:val="00DF0A77"/>
    <w:rsid w:val="00DF1C13"/>
    <w:rsid w:val="00DF55E7"/>
    <w:rsid w:val="00DF5737"/>
    <w:rsid w:val="00DF5A8A"/>
    <w:rsid w:val="00E02705"/>
    <w:rsid w:val="00E04A71"/>
    <w:rsid w:val="00E05FF7"/>
    <w:rsid w:val="00E11DCF"/>
    <w:rsid w:val="00E13CC6"/>
    <w:rsid w:val="00E16004"/>
    <w:rsid w:val="00E169F7"/>
    <w:rsid w:val="00E3289A"/>
    <w:rsid w:val="00E418FE"/>
    <w:rsid w:val="00E41A15"/>
    <w:rsid w:val="00E43838"/>
    <w:rsid w:val="00E4463D"/>
    <w:rsid w:val="00E47477"/>
    <w:rsid w:val="00E51A7E"/>
    <w:rsid w:val="00E54BBD"/>
    <w:rsid w:val="00E56E57"/>
    <w:rsid w:val="00E60C24"/>
    <w:rsid w:val="00E6411C"/>
    <w:rsid w:val="00E64BBD"/>
    <w:rsid w:val="00E65527"/>
    <w:rsid w:val="00E65ED1"/>
    <w:rsid w:val="00E66361"/>
    <w:rsid w:val="00E664F3"/>
    <w:rsid w:val="00E70492"/>
    <w:rsid w:val="00E74E74"/>
    <w:rsid w:val="00E75752"/>
    <w:rsid w:val="00E75F80"/>
    <w:rsid w:val="00E76825"/>
    <w:rsid w:val="00E774B8"/>
    <w:rsid w:val="00E82195"/>
    <w:rsid w:val="00E829D7"/>
    <w:rsid w:val="00E83A4C"/>
    <w:rsid w:val="00EA04FF"/>
    <w:rsid w:val="00EA3D1D"/>
    <w:rsid w:val="00EA4FD6"/>
    <w:rsid w:val="00EA6549"/>
    <w:rsid w:val="00EB0C58"/>
    <w:rsid w:val="00EB2546"/>
    <w:rsid w:val="00EB2C1C"/>
    <w:rsid w:val="00EB6810"/>
    <w:rsid w:val="00EB6AC3"/>
    <w:rsid w:val="00EC0F2E"/>
    <w:rsid w:val="00EC1BAB"/>
    <w:rsid w:val="00EC3834"/>
    <w:rsid w:val="00EC5F81"/>
    <w:rsid w:val="00EC752A"/>
    <w:rsid w:val="00EC7EAD"/>
    <w:rsid w:val="00ED47D3"/>
    <w:rsid w:val="00ED52EB"/>
    <w:rsid w:val="00ED6BD6"/>
    <w:rsid w:val="00ED6FF2"/>
    <w:rsid w:val="00ED7BC1"/>
    <w:rsid w:val="00ED7CC4"/>
    <w:rsid w:val="00EE0A7A"/>
    <w:rsid w:val="00EE14D2"/>
    <w:rsid w:val="00EE3F03"/>
    <w:rsid w:val="00EE5130"/>
    <w:rsid w:val="00EE5702"/>
    <w:rsid w:val="00EE7F7E"/>
    <w:rsid w:val="00EF2632"/>
    <w:rsid w:val="00EF2AE7"/>
    <w:rsid w:val="00EF31FF"/>
    <w:rsid w:val="00EF39C1"/>
    <w:rsid w:val="00EF6D36"/>
    <w:rsid w:val="00F0707E"/>
    <w:rsid w:val="00F07AA6"/>
    <w:rsid w:val="00F11071"/>
    <w:rsid w:val="00F11CAC"/>
    <w:rsid w:val="00F12D7C"/>
    <w:rsid w:val="00F139C9"/>
    <w:rsid w:val="00F156D7"/>
    <w:rsid w:val="00F1667C"/>
    <w:rsid w:val="00F2042B"/>
    <w:rsid w:val="00F22C35"/>
    <w:rsid w:val="00F22E80"/>
    <w:rsid w:val="00F23611"/>
    <w:rsid w:val="00F2410C"/>
    <w:rsid w:val="00F24C28"/>
    <w:rsid w:val="00F2531E"/>
    <w:rsid w:val="00F2629C"/>
    <w:rsid w:val="00F27283"/>
    <w:rsid w:val="00F30ED1"/>
    <w:rsid w:val="00F31437"/>
    <w:rsid w:val="00F31772"/>
    <w:rsid w:val="00F31CBB"/>
    <w:rsid w:val="00F329DC"/>
    <w:rsid w:val="00F33490"/>
    <w:rsid w:val="00F3502B"/>
    <w:rsid w:val="00F351E7"/>
    <w:rsid w:val="00F40CF1"/>
    <w:rsid w:val="00F412D2"/>
    <w:rsid w:val="00F42D4D"/>
    <w:rsid w:val="00F43202"/>
    <w:rsid w:val="00F43610"/>
    <w:rsid w:val="00F47FE3"/>
    <w:rsid w:val="00F47FFB"/>
    <w:rsid w:val="00F50EC1"/>
    <w:rsid w:val="00F52CD5"/>
    <w:rsid w:val="00F601D6"/>
    <w:rsid w:val="00F62612"/>
    <w:rsid w:val="00F62FDC"/>
    <w:rsid w:val="00F63129"/>
    <w:rsid w:val="00F63841"/>
    <w:rsid w:val="00F63CA1"/>
    <w:rsid w:val="00F65E9F"/>
    <w:rsid w:val="00F67481"/>
    <w:rsid w:val="00F71288"/>
    <w:rsid w:val="00F71E2F"/>
    <w:rsid w:val="00F71E9C"/>
    <w:rsid w:val="00F725DD"/>
    <w:rsid w:val="00F75263"/>
    <w:rsid w:val="00F8097F"/>
    <w:rsid w:val="00F85DEA"/>
    <w:rsid w:val="00F86364"/>
    <w:rsid w:val="00F8741A"/>
    <w:rsid w:val="00F87CBA"/>
    <w:rsid w:val="00F90DC1"/>
    <w:rsid w:val="00F92659"/>
    <w:rsid w:val="00F96D17"/>
    <w:rsid w:val="00FA0AE2"/>
    <w:rsid w:val="00FA226A"/>
    <w:rsid w:val="00FA3F06"/>
    <w:rsid w:val="00FA4185"/>
    <w:rsid w:val="00FA4A7D"/>
    <w:rsid w:val="00FB17F0"/>
    <w:rsid w:val="00FB20E0"/>
    <w:rsid w:val="00FB2CA2"/>
    <w:rsid w:val="00FB3C01"/>
    <w:rsid w:val="00FB4035"/>
    <w:rsid w:val="00FB4F7A"/>
    <w:rsid w:val="00FB5551"/>
    <w:rsid w:val="00FB563E"/>
    <w:rsid w:val="00FB68D8"/>
    <w:rsid w:val="00FB7514"/>
    <w:rsid w:val="00FC13FB"/>
    <w:rsid w:val="00FC37C1"/>
    <w:rsid w:val="00FC3B31"/>
    <w:rsid w:val="00FC4AE8"/>
    <w:rsid w:val="00FC4F3A"/>
    <w:rsid w:val="00FD22E7"/>
    <w:rsid w:val="00FE08AD"/>
    <w:rsid w:val="00FE2ABC"/>
    <w:rsid w:val="00FE3120"/>
    <w:rsid w:val="00FE4FD9"/>
    <w:rsid w:val="00FE5713"/>
    <w:rsid w:val="00FE5D10"/>
    <w:rsid w:val="00FE64AB"/>
    <w:rsid w:val="00FE775B"/>
    <w:rsid w:val="00FF0B6A"/>
    <w:rsid w:val="00FF4B3C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043C73-E214-4FA4-A82D-E44BF434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BD"/>
    <w:pPr>
      <w:widowControl w:val="0"/>
      <w:spacing w:line="360" w:lineRule="auto"/>
      <w:jc w:val="center"/>
    </w:pPr>
    <w:rPr>
      <w:rFonts w:ascii="Arial" w:hAnsi="Arial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1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31669D"/>
    <w:rPr>
      <w:rFonts w:ascii="Tahoma" w:hAnsi="Tahoma" w:cs="Tahoma"/>
      <w:b/>
      <w:snapToGrid w:val="0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0132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2B9"/>
    <w:rPr>
      <w:rFonts w:ascii="Arial" w:hAnsi="Arial"/>
      <w:b/>
      <w:sz w:val="24"/>
      <w:lang w:val="uk-UA"/>
    </w:rPr>
  </w:style>
  <w:style w:type="paragraph" w:styleId="a7">
    <w:name w:val="footer"/>
    <w:basedOn w:val="a"/>
    <w:link w:val="a8"/>
    <w:uiPriority w:val="99"/>
    <w:unhideWhenUsed/>
    <w:rsid w:val="000132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2B9"/>
    <w:rPr>
      <w:rFonts w:ascii="Arial" w:hAnsi="Arial"/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Кошти передбачені кошторисом на 2018 рік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всього - </a:t>
            </a:r>
            <a:r>
              <a:rPr lang="uk-UA" sz="1200" b="1" i="0" u="none" strike="noStrike" baseline="0">
                <a:effectLst/>
              </a:rPr>
              <a:t>11 867,0 </a:t>
            </a:r>
            <a:r>
              <a:rPr lang="ru-RU" sz="1200" b="1">
                <a:latin typeface="Times New Roman" pitchFamily="18" charset="0"/>
                <a:cs typeface="Times New Roman" pitchFamily="18" charset="0"/>
              </a:rPr>
              <a:t>тис. грн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(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тис.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 грн)</a:t>
            </a:r>
          </a:p>
        </c:rich>
      </c:tx>
      <c:layout>
        <c:manualLayout>
          <c:xMode val="edge"/>
          <c:yMode val="edge"/>
          <c:x val="0.17437722028932429"/>
          <c:y val="2.1276495610462486E-2"/>
        </c:manualLayout>
      </c:layout>
      <c:overlay val="0"/>
      <c:spPr>
        <a:noFill/>
        <a:ln w="25440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3510067084686194"/>
          <c:y val="0.25060982733241433"/>
          <c:w val="0.55826143455341393"/>
          <c:h val="0.69430377382602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Кошти передбачені кошторисом на 2016 рік</c:v>
                </c:pt>
              </c:strCache>
            </c:strRef>
          </c:tx>
          <c:dPt>
            <c:idx val="0"/>
            <c:bubble3D val="0"/>
            <c:spPr>
              <a:pattFill prst="horzBrick">
                <a:fgClr>
                  <a:srgbClr val="CE3DF5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pattFill prst="sphere">
                <a:fgClr>
                  <a:srgbClr val="F9E463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pattFill prst="lgCheck">
                <a:fgClr>
                  <a:srgbClr val="10E685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0.11232579233105044"/>
                  <c:y val="5.3071333442370194E-2"/>
                </c:manualLayout>
              </c:layout>
              <c:numFmt formatCode="General" sourceLinked="0"/>
              <c:spPr>
                <a:noFill/>
                <a:ln w="25440"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 marL="0" marR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1016927249263668E-2"/>
                  <c:y val="-0.23234835839438103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77865663-710B-4654-91EA-03535C6A8E2A}" type="VALUE">
                      <a:rPr lang="en-US"/>
                      <a:pPr marL="0" marR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sz="11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numFmt formatCode="General" sourceLinked="0"/>
              <c:spPr>
                <a:noFill/>
                <a:ln w="2544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numFmt formatCode="General" sourceLinked="0"/>
              <c:spPr>
                <a:noFill/>
                <a:ln w="25440">
                  <a:noFill/>
                </a:ln>
              </c:spPr>
              <c:txPr>
                <a:bodyPr/>
                <a:lstStyle/>
                <a:p>
                  <a:pPr>
                    <a:defRPr sz="11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  <a:ln w="2544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Гаряче харчування малозабезпечених  громадян  </c:v>
                </c:pt>
                <c:pt idx="1">
                  <c:v>Харчування дітей з інвалідністю</c:v>
                </c:pt>
                <c:pt idx="2">
                  <c:v>Продуктові набори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3931.4</c:v>
                </c:pt>
                <c:pt idx="1">
                  <c:v>1725.8</c:v>
                </c:pt>
                <c:pt idx="2" formatCode="General">
                  <c:v>6209.8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40">
          <a:noFill/>
        </a:ln>
      </c:spPr>
    </c:plotArea>
    <c:legend>
      <c:legendPos val="l"/>
      <c:layout>
        <c:manualLayout>
          <c:xMode val="edge"/>
          <c:yMode val="edge"/>
          <c:x val="1.8289274775544543E-2"/>
          <c:y val="0.37499824762260803"/>
          <c:w val="0.42964275542351865"/>
          <c:h val="0.41258830034969673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 w="11965"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9">
                <a:latin typeface="Times New Roman" pitchFamily="18" charset="0"/>
                <a:cs typeface="Times New Roman" pitchFamily="18" charset="0"/>
              </a:rPr>
              <a:t>Використані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кошти за ІІІ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квартали </a:t>
            </a:r>
            <a:r>
              <a:rPr lang="uk-UA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2018 року </a:t>
            </a:r>
            <a:endParaRPr lang="ru-RU" sz="1400" baseline="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всього 6 677,6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тис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. грн </a:t>
            </a:r>
          </a:p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(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тис.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грн)</a:t>
            </a:r>
          </a:p>
        </c:rich>
      </c:tx>
      <c:layout>
        <c:manualLayout>
          <c:xMode val="edge"/>
          <c:yMode val="edge"/>
          <c:x val="0.25564955277817025"/>
          <c:y val="2.181812179137985E-2"/>
        </c:manualLayout>
      </c:layout>
      <c:overlay val="0"/>
      <c:spPr>
        <a:noFill/>
        <a:ln w="25408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7486249373803796"/>
          <c:y val="0.23512009112068538"/>
          <c:w val="0.52192967060679851"/>
          <c:h val="0.714747375328083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Використані кошти за І півріччя 2016 року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25"/>
          <c:dPt>
            <c:idx val="0"/>
            <c:bubble3D val="0"/>
            <c:explosion val="14"/>
            <c:spPr>
              <a:pattFill prst="zigZag">
                <a:fgClr>
                  <a:srgbClr val="FF0000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explosion val="17"/>
            <c:spPr>
              <a:pattFill prst="dkHorz">
                <a:fgClr>
                  <a:srgbClr val="B0FA72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explosion val="7"/>
            <c:spPr>
              <a:pattFill prst="dotGrid">
                <a:fgClr>
                  <a:srgbClr val="00B0F0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9.5704187058183954E-2"/>
                  <c:y val="5.011806634538570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1778140293638007E-2"/>
                  <c:y val="-0.1990914597213809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745513866231648"/>
                  <c:y val="-0.1215934128635258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Гаряче харчування малозабезпечених  громадян  </c:v>
                </c:pt>
                <c:pt idx="1">
                  <c:v>Харчування дітей з інвалідністю </c:v>
                </c:pt>
                <c:pt idx="2">
                  <c:v>Продуктові набори 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2230.6</c:v>
                </c:pt>
                <c:pt idx="1">
                  <c:v>785.4</c:v>
                </c:pt>
                <c:pt idx="2" formatCode="General">
                  <c:v>3661.6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8">
          <a:noFill/>
        </a:ln>
      </c:spPr>
    </c:plotArea>
    <c:legend>
      <c:legendPos val="r"/>
      <c:layout>
        <c:manualLayout>
          <c:xMode val="edge"/>
          <c:yMode val="edge"/>
          <c:x val="1.1075516049890174E-2"/>
          <c:y val="0.39566021228478515"/>
          <c:w val="0.41376937996942881"/>
          <c:h val="0.36244672246157911"/>
        </c:manualLayout>
      </c:layout>
      <c:overlay val="0"/>
      <c:txPr>
        <a:bodyPr/>
        <a:lstStyle/>
        <a:p>
          <a:pPr>
            <a:defRPr sz="10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ysClr val="window" lastClr="FFFFFF"/>
    </a:solidFill>
    <a:ln w="12696" cap="flat" cmpd="sng" algn="ctr">
      <a:noFill/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Кількість громадян, які були забезпечені безкоштовним</a:t>
            </a:r>
            <a:r>
              <a:rPr lang="ru-RU" baseline="0"/>
              <a:t> </a:t>
            </a:r>
            <a:r>
              <a:rPr lang="ru-RU"/>
              <a:t>харчуванням </a:t>
            </a:r>
            <a:r>
              <a:rPr lang="uk-UA" sz="1373" b="1" i="0" u="none" strike="noStrike" baseline="0">
                <a:effectLst/>
              </a:rPr>
              <a:t>за ІІІ квартали 2018 року </a:t>
            </a:r>
          </a:p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uk-UA" sz="1200" b="1" i="0" u="none" strike="noStrike" baseline="0">
                <a:effectLst/>
              </a:rPr>
              <a:t>всього 16156 осіб</a:t>
            </a:r>
            <a:endParaRPr lang="ru-RU" sz="1200" b="1" i="0" u="none"/>
          </a:p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0"/>
              <a:t>(осіб)</a:t>
            </a:r>
          </a:p>
        </c:rich>
      </c:tx>
      <c:layout>
        <c:manualLayout>
          <c:xMode val="edge"/>
          <c:yMode val="edge"/>
          <c:x val="0.16420362079619233"/>
          <c:y val="1.9156914641826613E-2"/>
        </c:manualLayout>
      </c:layout>
      <c:overlay val="0"/>
      <c:spPr>
        <a:noFill/>
        <a:ln w="24905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986659725385561E-2"/>
          <c:y val="0.24302262922236337"/>
          <c:w val="0.91701334564449799"/>
          <c:h val="0.601187093461143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громадян, які отримали натуральну допомогу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h="177800"/>
            </a:sp3d>
          </c:spPr>
          <c:invertIfNegative val="0"/>
          <c:dPt>
            <c:idx val="0"/>
            <c:invertIfNegative val="0"/>
            <c:bubble3D val="0"/>
            <c:spPr>
              <a:pattFill prst="shingle">
                <a:fgClr>
                  <a:srgbClr val="FD0101"/>
                </a:fgClr>
                <a:bgClr>
                  <a:srgbClr val="FC8EBB"/>
                </a:bgClr>
              </a:pattFill>
              <a:scene3d>
                <a:camera prst="orthographicFront"/>
                <a:lightRig rig="threePt" dir="t"/>
              </a:scene3d>
              <a:sp3d>
                <a:bevelT h="177800"/>
              </a:sp3d>
            </c:spPr>
          </c:dPt>
          <c:dPt>
            <c:idx val="1"/>
            <c:invertIfNegative val="0"/>
            <c:bubble3D val="0"/>
            <c:spPr>
              <a:pattFill prst="wave">
                <a:fgClr>
                  <a:srgbClr val="09BF46"/>
                </a:fgClr>
                <a:bgClr>
                  <a:srgbClr val="B2FCC0"/>
                </a:bgClr>
              </a:pattFill>
              <a:scene3d>
                <a:camera prst="orthographicFront"/>
                <a:lightRig rig="threePt" dir="t"/>
              </a:scene3d>
              <a:sp3d>
                <a:bevelT h="177800"/>
              </a:sp3d>
            </c:spPr>
          </c:dPt>
          <c:dPt>
            <c:idx val="2"/>
            <c:invertIfNegative val="0"/>
            <c:bubble3D val="0"/>
            <c:spPr>
              <a:pattFill prst="pct60">
                <a:fgClr>
                  <a:srgbClr val="AC30F8"/>
                </a:fgClr>
                <a:bgClr>
                  <a:srgbClr val="C7EFFD"/>
                </a:bgClr>
              </a:pattFill>
              <a:scene3d>
                <a:camera prst="orthographicFront"/>
                <a:lightRig rig="threePt" dir="t"/>
              </a:scene3d>
              <a:sp3d>
                <a:bevelT h="177800"/>
              </a:sp3d>
            </c:spPr>
          </c:dPt>
          <c:dLbls>
            <c:dLbl>
              <c:idx val="0"/>
              <c:layout>
                <c:manualLayout>
                  <c:x val="3.2573289902280131E-2"/>
                  <c:y val="-6.159420289855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230184581976112E-2"/>
                  <c:y val="-6.159420289855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401737242128041E-2"/>
                  <c:y val="-5.7971014492753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Гаряче харчування малозабезпечиних громадян </c:v>
                </c:pt>
                <c:pt idx="1">
                  <c:v>Харчування дітей з інвалідністю         </c:v>
                </c:pt>
                <c:pt idx="2">
                  <c:v>Продуктові набори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1030</c:v>
                </c:pt>
                <c:pt idx="1">
                  <c:v>198</c:v>
                </c:pt>
                <c:pt idx="2">
                  <c:v>14928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8"/>
        <c:gapDepth val="144"/>
        <c:shape val="cone"/>
        <c:axId val="-96401664"/>
        <c:axId val="-96406560"/>
        <c:axId val="0"/>
      </c:bar3DChart>
      <c:catAx>
        <c:axId val="-96401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96406560"/>
        <c:crosses val="autoZero"/>
        <c:auto val="1"/>
        <c:lblAlgn val="ctr"/>
        <c:lblOffset val="100"/>
        <c:noMultiLvlLbl val="0"/>
      </c:catAx>
      <c:valAx>
        <c:axId val="-964065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342">
            <a:noFill/>
          </a:ln>
        </c:spPr>
        <c:txPr>
          <a:bodyPr rot="0" vert="horz"/>
          <a:lstStyle/>
          <a:p>
            <a:pPr>
              <a:defRPr sz="107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96401664"/>
        <c:crosses val="autoZero"/>
        <c:crossBetween val="between"/>
      </c:valAx>
      <c:spPr>
        <a:noFill/>
        <a:ln w="24905">
          <a:noFill/>
        </a:ln>
      </c:spPr>
    </c:plotArea>
    <c:plotVisOnly val="1"/>
    <c:dispBlanksAs val="gap"/>
    <c:showDLblsOverMax val="0"/>
  </c:chart>
  <c:spPr>
    <a:ln w="12456">
      <a:noFill/>
    </a:ln>
  </c:spPr>
  <c:txPr>
    <a:bodyPr/>
    <a:lstStyle/>
    <a:p>
      <a:pPr>
        <a:defRPr sz="98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39601-C30E-4107-93B1-C4B01E22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виконання рішення Київської міської ради від 17</vt:lpstr>
    </vt:vector>
  </TitlesOfParts>
  <Company>MoBIL GROUP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виконання рішення Київської міської ради від 17</dc:title>
  <dc:subject/>
  <dc:creator>User</dc:creator>
  <cp:keywords/>
  <dc:description/>
  <cp:lastModifiedBy>Metod_01</cp:lastModifiedBy>
  <cp:revision>41</cp:revision>
  <cp:lastPrinted>2018-01-12T11:55:00Z</cp:lastPrinted>
  <dcterms:created xsi:type="dcterms:W3CDTF">2017-05-18T13:01:00Z</dcterms:created>
  <dcterms:modified xsi:type="dcterms:W3CDTF">2018-10-10T09:22:00Z</dcterms:modified>
</cp:coreProperties>
</file>